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90" w:type="dxa"/>
        <w:tblInd w:w="-71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90"/>
      </w:tblGrid>
      <w:tr w:rsidR="002C1C4F" w:rsidRPr="002C1C4F" w14:paraId="389A9758" w14:textId="77777777" w:rsidTr="002C5C29">
        <w:tc>
          <w:tcPr>
            <w:tcW w:w="10490" w:type="dxa"/>
            <w:shd w:val="clear" w:color="auto" w:fill="D9D9D9" w:themeFill="background1" w:themeFillShade="D9"/>
          </w:tcPr>
          <w:p w14:paraId="1A3D3157" w14:textId="5C58A24A" w:rsidR="002C5C29" w:rsidRPr="002C1C4F" w:rsidRDefault="00DE1DA7" w:rsidP="0084141B">
            <w:pPr>
              <w:pStyle w:val="3"/>
              <w:jc w:val="center"/>
              <w:outlineLvl w:val="2"/>
              <w:rPr>
                <w:color w:val="000000" w:themeColor="text1"/>
                <w:sz w:val="56"/>
                <w:szCs w:val="56"/>
              </w:rPr>
            </w:pPr>
            <w:r w:rsidRPr="002C1C4F">
              <w:rPr>
                <w:b/>
                <w:bCs/>
                <w:color w:val="000000" w:themeColor="text1"/>
                <w:sz w:val="56"/>
                <w:szCs w:val="56"/>
              </w:rPr>
              <w:t>БСО</w:t>
            </w:r>
            <w:r w:rsidR="001A0CD7">
              <w:rPr>
                <w:b/>
                <w:bCs/>
                <w:color w:val="000000" w:themeColor="text1"/>
                <w:sz w:val="56"/>
                <w:szCs w:val="56"/>
              </w:rPr>
              <w:t>, ЕТКТ</w:t>
            </w:r>
            <w:r w:rsidRPr="002C1C4F">
              <w:rPr>
                <w:b/>
                <w:bCs/>
                <w:color w:val="000000" w:themeColor="text1"/>
                <w:sz w:val="56"/>
                <w:szCs w:val="56"/>
              </w:rPr>
              <w:br/>
            </w:r>
            <w:r w:rsidR="002C5C29" w:rsidRPr="002C1C4F">
              <w:rPr>
                <w:b/>
                <w:bCs/>
                <w:color w:val="000000" w:themeColor="text1"/>
                <w:sz w:val="28"/>
                <w:szCs w:val="28"/>
              </w:rPr>
              <w:t xml:space="preserve">ЗАЯВЛЕНИЕ НА ВОЗВРАТ ДЕНЕЖНЫХ СРЕДСТВ ЗА </w:t>
            </w:r>
            <w:r w:rsidRPr="002C1C4F">
              <w:rPr>
                <w:b/>
                <w:bCs/>
                <w:color w:val="000000" w:themeColor="text1"/>
                <w:sz w:val="28"/>
                <w:szCs w:val="28"/>
              </w:rPr>
              <w:t>Б</w:t>
            </w:r>
            <w:r w:rsidR="001A0CD7">
              <w:rPr>
                <w:b/>
                <w:bCs/>
                <w:color w:val="000000" w:themeColor="text1"/>
                <w:sz w:val="28"/>
                <w:szCs w:val="28"/>
              </w:rPr>
              <w:t>ИЛЕТЫ</w:t>
            </w:r>
            <w:r w:rsidRPr="002C1C4F">
              <w:rPr>
                <w:b/>
                <w:bCs/>
                <w:color w:val="000000" w:themeColor="text1"/>
                <w:sz w:val="28"/>
                <w:szCs w:val="28"/>
              </w:rPr>
              <w:t xml:space="preserve"> ЛЮБЫХ ОПЕРАТОРОВ.</w:t>
            </w:r>
          </w:p>
        </w:tc>
      </w:tr>
    </w:tbl>
    <w:p w14:paraId="30D84A83" w14:textId="5343C3B8" w:rsidR="00E24785" w:rsidRPr="00E24785" w:rsidRDefault="00E24785" w:rsidP="00E24785">
      <w:pPr>
        <w:jc w:val="center"/>
        <w:rPr>
          <w:color w:val="FF0000"/>
          <w:sz w:val="12"/>
          <w:szCs w:val="12"/>
        </w:rPr>
      </w:pPr>
    </w:p>
    <w:tbl>
      <w:tblPr>
        <w:tblStyle w:val="a3"/>
        <w:tblW w:w="1050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991"/>
        <w:gridCol w:w="675"/>
        <w:gridCol w:w="236"/>
        <w:gridCol w:w="365"/>
        <w:gridCol w:w="147"/>
        <w:gridCol w:w="420"/>
        <w:gridCol w:w="130"/>
        <w:gridCol w:w="1286"/>
        <w:gridCol w:w="502"/>
        <w:gridCol w:w="202"/>
        <w:gridCol w:w="146"/>
        <w:gridCol w:w="568"/>
        <w:gridCol w:w="992"/>
        <w:gridCol w:w="986"/>
        <w:gridCol w:w="724"/>
      </w:tblGrid>
      <w:tr w:rsidR="00157D71" w:rsidRPr="002C1C4F" w14:paraId="77B22407" w14:textId="0A6DA97B" w:rsidTr="005A1D51">
        <w:trPr>
          <w:cantSplit/>
          <w:trHeight w:val="20"/>
        </w:trPr>
        <w:tc>
          <w:tcPr>
            <w:tcW w:w="37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6D0A3A" w14:textId="5409B146" w:rsidR="000E6109" w:rsidRPr="00D603AC" w:rsidRDefault="000E6109" w:rsidP="00B046FA">
            <w:pPr>
              <w:pStyle w:val="3"/>
              <w:jc w:val="center"/>
              <w:outlineLvl w:val="2"/>
              <w:rPr>
                <w:color w:val="FF0000"/>
                <w:sz w:val="12"/>
                <w:szCs w:val="12"/>
              </w:rPr>
            </w:pPr>
            <w:r w:rsidRPr="005A1D51">
              <w:rPr>
                <w:b/>
                <w:bCs/>
                <w:color w:val="FF0000"/>
                <w:sz w:val="16"/>
                <w:szCs w:val="16"/>
              </w:rPr>
              <w:t xml:space="preserve">Правила оформления </w:t>
            </w:r>
            <w:r w:rsidR="007D560F" w:rsidRPr="005A1D51">
              <w:rPr>
                <w:b/>
                <w:bCs/>
                <w:color w:val="FF0000"/>
                <w:sz w:val="16"/>
                <w:szCs w:val="16"/>
              </w:rPr>
              <w:t>З</w:t>
            </w:r>
            <w:r w:rsidRPr="005A1D51">
              <w:rPr>
                <w:b/>
                <w:bCs/>
                <w:color w:val="FF0000"/>
                <w:sz w:val="16"/>
                <w:szCs w:val="16"/>
              </w:rPr>
              <w:t>аявления:</w:t>
            </w:r>
            <w:r w:rsidRPr="005A1D51">
              <w:rPr>
                <w:b/>
                <w:bCs/>
                <w:color w:val="FF0000"/>
                <w:sz w:val="16"/>
                <w:szCs w:val="16"/>
              </w:rPr>
              <w:br/>
            </w:r>
            <w:r w:rsidRPr="005A1D51">
              <w:rPr>
                <w:color w:val="FF0000"/>
                <w:sz w:val="16"/>
                <w:szCs w:val="16"/>
              </w:rPr>
              <w:t xml:space="preserve">- Вами заполняются </w:t>
            </w:r>
            <w:r w:rsidR="006F0F20" w:rsidRPr="005A1D51">
              <w:rPr>
                <w:color w:val="FF0000"/>
                <w:sz w:val="16"/>
                <w:szCs w:val="16"/>
              </w:rPr>
              <w:t xml:space="preserve">все </w:t>
            </w:r>
            <w:r w:rsidRPr="005A1D51">
              <w:rPr>
                <w:color w:val="FF0000"/>
                <w:sz w:val="16"/>
                <w:szCs w:val="16"/>
              </w:rPr>
              <w:t>поля на сером фоне.</w:t>
            </w:r>
            <w:r w:rsidRPr="005A1D51">
              <w:rPr>
                <w:color w:val="FF0000"/>
                <w:sz w:val="16"/>
                <w:szCs w:val="16"/>
              </w:rPr>
              <w:br/>
              <w:t xml:space="preserve">- При выборе формы возврата </w:t>
            </w:r>
            <w:r w:rsidR="007D560F" w:rsidRPr="005A1D51">
              <w:rPr>
                <w:color w:val="FF0000"/>
                <w:sz w:val="16"/>
                <w:szCs w:val="16"/>
              </w:rPr>
              <w:t>«</w:t>
            </w:r>
            <w:r w:rsidRPr="005A1D51">
              <w:rPr>
                <w:color w:val="FF0000"/>
                <w:sz w:val="16"/>
                <w:szCs w:val="16"/>
              </w:rPr>
              <w:t>наличными</w:t>
            </w:r>
            <w:r w:rsidR="007D560F" w:rsidRPr="005A1D51">
              <w:rPr>
                <w:color w:val="FF0000"/>
                <w:sz w:val="16"/>
                <w:szCs w:val="16"/>
              </w:rPr>
              <w:t>»</w:t>
            </w:r>
            <w:r w:rsidR="00E51285" w:rsidRPr="005A1D51">
              <w:rPr>
                <w:color w:val="FF0000"/>
                <w:sz w:val="16"/>
                <w:szCs w:val="16"/>
              </w:rPr>
              <w:t>,</w:t>
            </w:r>
            <w:r w:rsidRPr="005A1D51">
              <w:rPr>
                <w:color w:val="FF0000"/>
                <w:sz w:val="16"/>
                <w:szCs w:val="16"/>
              </w:rPr>
              <w:t xml:space="preserve"> </w:t>
            </w:r>
            <w:r w:rsidRPr="005A1D51">
              <w:rPr>
                <w:color w:val="FF0000"/>
                <w:sz w:val="16"/>
                <w:szCs w:val="16"/>
                <w:u w:val="single"/>
              </w:rPr>
              <w:t>полностью</w:t>
            </w:r>
            <w:r w:rsidRPr="005A1D51">
              <w:rPr>
                <w:color w:val="FF0000"/>
                <w:sz w:val="16"/>
                <w:szCs w:val="16"/>
              </w:rPr>
              <w:t xml:space="preserve"> заполняется </w:t>
            </w:r>
            <w:r w:rsidR="00E51285" w:rsidRPr="005A1D51">
              <w:rPr>
                <w:color w:val="FF0000"/>
                <w:sz w:val="16"/>
                <w:szCs w:val="16"/>
              </w:rPr>
              <w:t xml:space="preserve">и </w:t>
            </w:r>
            <w:r w:rsidRPr="005A1D51">
              <w:rPr>
                <w:color w:val="FF0000"/>
                <w:sz w:val="16"/>
                <w:szCs w:val="16"/>
              </w:rPr>
              <w:t xml:space="preserve">распечатывается только первая страница </w:t>
            </w:r>
            <w:r w:rsidR="007814E5" w:rsidRPr="005A1D51">
              <w:rPr>
                <w:color w:val="FF0000"/>
                <w:sz w:val="16"/>
                <w:szCs w:val="16"/>
              </w:rPr>
              <w:t>З</w:t>
            </w:r>
            <w:r w:rsidRPr="005A1D51">
              <w:rPr>
                <w:color w:val="FF0000"/>
                <w:sz w:val="16"/>
                <w:szCs w:val="16"/>
              </w:rPr>
              <w:t>аявления.</w:t>
            </w:r>
            <w:r w:rsidRPr="005A1D51">
              <w:rPr>
                <w:color w:val="FF0000"/>
                <w:sz w:val="16"/>
                <w:szCs w:val="16"/>
              </w:rPr>
              <w:br/>
              <w:t xml:space="preserve">- При выборе других форм возврата </w:t>
            </w:r>
            <w:r w:rsidR="007814E5" w:rsidRPr="005A1D51">
              <w:rPr>
                <w:color w:val="FF0000"/>
                <w:sz w:val="16"/>
                <w:szCs w:val="16"/>
              </w:rPr>
              <w:t>З</w:t>
            </w:r>
            <w:r w:rsidRPr="005A1D51">
              <w:rPr>
                <w:color w:val="FF0000"/>
                <w:sz w:val="16"/>
                <w:szCs w:val="16"/>
              </w:rPr>
              <w:t>аявление заполняется и распечатывается на одном листе (двухсторонняя печать).</w:t>
            </w:r>
            <w:r w:rsidRPr="005A1D51">
              <w:rPr>
                <w:color w:val="FF0000"/>
                <w:sz w:val="16"/>
                <w:szCs w:val="16"/>
              </w:rPr>
              <w:br/>
              <w:t xml:space="preserve">- При подаче </w:t>
            </w:r>
            <w:r w:rsidR="007814E5" w:rsidRPr="005A1D51">
              <w:rPr>
                <w:color w:val="FF0000"/>
                <w:sz w:val="16"/>
                <w:szCs w:val="16"/>
              </w:rPr>
              <w:t>З</w:t>
            </w:r>
            <w:r w:rsidRPr="005A1D51">
              <w:rPr>
                <w:color w:val="FF0000"/>
                <w:sz w:val="16"/>
                <w:szCs w:val="16"/>
              </w:rPr>
              <w:t xml:space="preserve">аявления предъявите кассиру Ваш </w:t>
            </w:r>
            <w:r w:rsidRPr="005A1D51">
              <w:rPr>
                <w:b/>
                <w:bCs/>
                <w:color w:val="FF0000"/>
                <w:sz w:val="16"/>
                <w:szCs w:val="16"/>
              </w:rPr>
              <w:t>ПАСПОРТ</w:t>
            </w:r>
            <w:r w:rsidRPr="005A1D51">
              <w:rPr>
                <w:color w:val="FF0000"/>
                <w:sz w:val="16"/>
                <w:szCs w:val="16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A08AD" w14:textId="77777777" w:rsidR="000E6109" w:rsidRDefault="000E6109" w:rsidP="0084141B">
            <w:pPr>
              <w:pStyle w:val="3"/>
              <w:jc w:val="center"/>
              <w:outlineLvl w:val="2"/>
              <w:rPr>
                <w:color w:val="000000" w:themeColor="text1"/>
              </w:rPr>
            </w:pPr>
          </w:p>
          <w:p w14:paraId="46528F8A" w14:textId="77777777" w:rsidR="000E6109" w:rsidRDefault="000E6109" w:rsidP="0084141B">
            <w:pPr>
              <w:pStyle w:val="3"/>
              <w:jc w:val="center"/>
              <w:outlineLvl w:val="2"/>
              <w:rPr>
                <w:color w:val="000000" w:themeColor="text1"/>
              </w:rPr>
            </w:pPr>
          </w:p>
          <w:p w14:paraId="28E7259E" w14:textId="2C83EBA3" w:rsidR="000E6109" w:rsidRPr="002C1C4F" w:rsidRDefault="000E6109" w:rsidP="003B0649">
            <w:pPr>
              <w:pStyle w:val="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6468" w:type="dxa"/>
            <w:gridSpan w:val="12"/>
            <w:tcBorders>
              <w:top w:val="nil"/>
              <w:left w:val="nil"/>
              <w:bottom w:val="nil"/>
            </w:tcBorders>
          </w:tcPr>
          <w:p w14:paraId="2C0B995E" w14:textId="024B80DB" w:rsidR="000E6109" w:rsidRPr="002C1C4F" w:rsidRDefault="007A449D" w:rsidP="007A449D">
            <w:pPr>
              <w:pStyle w:val="3"/>
              <w:jc w:val="center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0E6109" w:rsidRPr="00BA627E">
              <w:rPr>
                <w:color w:val="000000" w:themeColor="text1"/>
              </w:rPr>
              <w:t xml:space="preserve"> ГБУК г. Москвы «Московск</w:t>
            </w:r>
            <w:r>
              <w:rPr>
                <w:color w:val="000000" w:themeColor="text1"/>
              </w:rPr>
              <w:t>ий</w:t>
            </w:r>
            <w:r w:rsidR="000E6109" w:rsidRPr="00BA627E">
              <w:rPr>
                <w:color w:val="000000" w:themeColor="text1"/>
              </w:rPr>
              <w:t xml:space="preserve"> государственн</w:t>
            </w:r>
            <w:r>
              <w:rPr>
                <w:color w:val="000000" w:themeColor="text1"/>
              </w:rPr>
              <w:t xml:space="preserve">ый </w:t>
            </w:r>
            <w:r w:rsidR="000E6109" w:rsidRPr="00BA627E">
              <w:rPr>
                <w:color w:val="000000" w:themeColor="text1"/>
              </w:rPr>
              <w:t>театр</w:t>
            </w:r>
            <w:r>
              <w:rPr>
                <w:color w:val="000000" w:themeColor="text1"/>
              </w:rPr>
              <w:t xml:space="preserve"> </w:t>
            </w:r>
            <w:r w:rsidR="000E6109" w:rsidRPr="00BA627E">
              <w:rPr>
                <w:color w:val="000000" w:themeColor="text1"/>
              </w:rPr>
              <w:t>«Ленком Марка Захарова»</w:t>
            </w:r>
            <w:r>
              <w:rPr>
                <w:color w:val="000000" w:themeColor="text1"/>
              </w:rPr>
              <w:br/>
              <w:t xml:space="preserve">(127006, </w:t>
            </w:r>
            <w:r w:rsidR="004D7459">
              <w:rPr>
                <w:color w:val="000000" w:themeColor="text1"/>
              </w:rPr>
              <w:t xml:space="preserve">город </w:t>
            </w:r>
            <w:r>
              <w:rPr>
                <w:color w:val="000000" w:themeColor="text1"/>
              </w:rPr>
              <w:t>Москва, улица Малая Дмитровка, дом 6)</w:t>
            </w:r>
          </w:p>
        </w:tc>
      </w:tr>
      <w:tr w:rsidR="00157D71" w:rsidRPr="002C1C4F" w14:paraId="7F70A309" w14:textId="77777777" w:rsidTr="005A1D51">
        <w:trPr>
          <w:cantSplit/>
          <w:trHeight w:val="20"/>
        </w:trPr>
        <w:tc>
          <w:tcPr>
            <w:tcW w:w="3796" w:type="dxa"/>
            <w:gridSpan w:val="3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78C45C" w14:textId="77777777" w:rsidR="000E6109" w:rsidRPr="002C1C4F" w:rsidRDefault="000E6109" w:rsidP="0084141B">
            <w:pPr>
              <w:pStyle w:val="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BDEC7" w14:textId="4C054182" w:rsidR="000E6109" w:rsidRPr="002C1C4F" w:rsidRDefault="000E6109" w:rsidP="003B0649">
            <w:pPr>
              <w:pStyle w:val="3"/>
              <w:outlineLvl w:val="2"/>
              <w:rPr>
                <w:color w:val="000000" w:themeColor="text1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</w:tcBorders>
          </w:tcPr>
          <w:p w14:paraId="3ABEE722" w14:textId="00AEE7CE" w:rsidR="000E6109" w:rsidRPr="002C1C4F" w:rsidRDefault="000E6109" w:rsidP="000E6109">
            <w:pPr>
              <w:pStyle w:val="3"/>
              <w:outlineLvl w:val="2"/>
              <w:rPr>
                <w:color w:val="000000" w:themeColor="text1"/>
              </w:rPr>
            </w:pPr>
            <w:r w:rsidRPr="00BA627E">
              <w:rPr>
                <w:color w:val="000000" w:themeColor="text1"/>
              </w:rPr>
              <w:t>от</w:t>
            </w:r>
          </w:p>
        </w:tc>
        <w:tc>
          <w:tcPr>
            <w:tcW w:w="5956" w:type="dxa"/>
            <w:gridSpan w:val="10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CFC49D7" w14:textId="07CD562D" w:rsidR="000E6109" w:rsidRPr="00E97421" w:rsidRDefault="000E6109" w:rsidP="002F2257">
            <w:pPr>
              <w:pStyle w:val="3"/>
              <w:jc w:val="center"/>
              <w:outlineLvl w:val="2"/>
              <w:rPr>
                <w:b/>
                <w:bCs/>
                <w:color w:val="000000" w:themeColor="text1"/>
              </w:rPr>
            </w:pPr>
          </w:p>
        </w:tc>
      </w:tr>
      <w:tr w:rsidR="00157D71" w:rsidRPr="002C1C4F" w14:paraId="74BCAF6C" w14:textId="77777777" w:rsidTr="005A1D51">
        <w:trPr>
          <w:cantSplit/>
          <w:trHeight w:val="20"/>
        </w:trPr>
        <w:tc>
          <w:tcPr>
            <w:tcW w:w="3796" w:type="dxa"/>
            <w:gridSpan w:val="3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F2C414" w14:textId="77777777" w:rsidR="000E6109" w:rsidRPr="002C1C4F" w:rsidRDefault="000E6109" w:rsidP="0084141B">
            <w:pPr>
              <w:pStyle w:val="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192FE" w14:textId="77777777" w:rsidR="000E6109" w:rsidRPr="002C1C4F" w:rsidRDefault="000E6109" w:rsidP="0084141B">
            <w:pPr>
              <w:pStyle w:val="3"/>
              <w:jc w:val="center"/>
              <w:outlineLvl w:val="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</w:tcBorders>
          </w:tcPr>
          <w:p w14:paraId="52CE0897" w14:textId="77777777" w:rsidR="000E6109" w:rsidRPr="002C1C4F" w:rsidRDefault="000E6109" w:rsidP="0084141B">
            <w:pPr>
              <w:pStyle w:val="3"/>
              <w:jc w:val="center"/>
              <w:outlineLvl w:val="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956" w:type="dxa"/>
            <w:gridSpan w:val="10"/>
            <w:tcBorders>
              <w:top w:val="single" w:sz="4" w:space="0" w:color="auto"/>
              <w:bottom w:val="nil"/>
            </w:tcBorders>
          </w:tcPr>
          <w:p w14:paraId="45195EB5" w14:textId="1B97C5B3" w:rsidR="000E6109" w:rsidRPr="002C1C4F" w:rsidRDefault="000E6109" w:rsidP="006B5B35">
            <w:pPr>
              <w:pStyle w:val="3"/>
              <w:jc w:val="center"/>
              <w:outlineLvl w:val="2"/>
              <w:rPr>
                <w:color w:val="000000" w:themeColor="text1"/>
                <w:sz w:val="18"/>
                <w:szCs w:val="18"/>
              </w:rPr>
            </w:pPr>
            <w:r w:rsidRPr="006B5B35">
              <w:rPr>
                <w:color w:val="000000" w:themeColor="text1"/>
                <w:sz w:val="14"/>
                <w:szCs w:val="14"/>
              </w:rPr>
              <w:t>(Ваши Фамилия, Имя, Отчество</w:t>
            </w:r>
            <w:r w:rsidR="00EC6631">
              <w:rPr>
                <w:color w:val="000000" w:themeColor="text1"/>
                <w:sz w:val="14"/>
                <w:szCs w:val="14"/>
              </w:rPr>
              <w:t xml:space="preserve"> (или Вашего представителя)</w:t>
            </w:r>
            <w:r w:rsidRPr="006B5B35">
              <w:rPr>
                <w:color w:val="000000" w:themeColor="text1"/>
                <w:sz w:val="14"/>
                <w:szCs w:val="14"/>
              </w:rPr>
              <w:t>)</w:t>
            </w:r>
          </w:p>
        </w:tc>
      </w:tr>
      <w:tr w:rsidR="0031173A" w:rsidRPr="002C1C4F" w14:paraId="3DF93EBB" w14:textId="091748B3" w:rsidTr="005A1D51">
        <w:trPr>
          <w:cantSplit/>
          <w:trHeight w:val="20"/>
        </w:trPr>
        <w:tc>
          <w:tcPr>
            <w:tcW w:w="3796" w:type="dxa"/>
            <w:gridSpan w:val="3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DEED00C" w14:textId="77777777" w:rsidR="0031173A" w:rsidRPr="002C1C4F" w:rsidRDefault="0031173A" w:rsidP="0084141B">
            <w:pPr>
              <w:pStyle w:val="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3C040F" w14:textId="7609CBDA" w:rsidR="0031173A" w:rsidRPr="002C1C4F" w:rsidRDefault="0031173A" w:rsidP="003B0649">
            <w:pPr>
              <w:pStyle w:val="3"/>
              <w:outlineLvl w:val="2"/>
              <w:rPr>
                <w:color w:val="000000" w:themeColor="text1"/>
              </w:rPr>
            </w:pPr>
          </w:p>
        </w:tc>
        <w:tc>
          <w:tcPr>
            <w:tcW w:w="2850" w:type="dxa"/>
            <w:gridSpan w:val="6"/>
            <w:tcBorders>
              <w:top w:val="nil"/>
              <w:left w:val="nil"/>
              <w:bottom w:val="nil"/>
            </w:tcBorders>
          </w:tcPr>
          <w:p w14:paraId="7D8C5E2E" w14:textId="70DE6599" w:rsidR="0031173A" w:rsidRPr="002C1C4F" w:rsidRDefault="0031173A" w:rsidP="003B0649">
            <w:pPr>
              <w:pStyle w:val="3"/>
              <w:outlineLvl w:val="2"/>
              <w:rPr>
                <w:color w:val="000000" w:themeColor="text1"/>
              </w:rPr>
            </w:pPr>
            <w:r w:rsidRPr="00BA627E">
              <w:rPr>
                <w:color w:val="000000" w:themeColor="text1"/>
              </w:rPr>
              <w:t>серия-номер паспорта</w:t>
            </w:r>
          </w:p>
        </w:tc>
        <w:tc>
          <w:tcPr>
            <w:tcW w:w="2894" w:type="dxa"/>
            <w:gridSpan w:val="5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bottom"/>
          </w:tcPr>
          <w:p w14:paraId="063D4CE5" w14:textId="312F458F" w:rsidR="0031173A" w:rsidRPr="00E97421" w:rsidRDefault="0031173A" w:rsidP="002F2257">
            <w:pPr>
              <w:pStyle w:val="3"/>
              <w:jc w:val="center"/>
              <w:outlineLvl w:val="2"/>
              <w:rPr>
                <w:b/>
                <w:bCs/>
                <w:color w:val="000000" w:themeColor="text1"/>
              </w:rPr>
            </w:pPr>
          </w:p>
        </w:tc>
        <w:tc>
          <w:tcPr>
            <w:tcW w:w="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4CB83E" w14:textId="45592400" w:rsidR="0031173A" w:rsidRPr="00280DA0" w:rsidRDefault="00280DA0" w:rsidP="00280DA0">
            <w:pPr>
              <w:pStyle w:val="3"/>
              <w:jc w:val="center"/>
              <w:outlineLvl w:val="2"/>
              <w:rPr>
                <w:b/>
                <w:bCs/>
                <w:color w:val="D9D9D9" w:themeColor="background1" w:themeShade="D9"/>
              </w:rPr>
            </w:pPr>
            <w:r w:rsidRPr="0007388D">
              <w:rPr>
                <w:b/>
                <w:bCs/>
                <w:color w:val="BFBFBF" w:themeColor="background1" w:themeShade="BF"/>
                <w:sz w:val="14"/>
                <w:szCs w:val="14"/>
              </w:rPr>
              <w:t>Кассир</w:t>
            </w:r>
          </w:p>
        </w:tc>
      </w:tr>
      <w:tr w:rsidR="000E6109" w:rsidRPr="002C1C4F" w14:paraId="4A083CBC" w14:textId="77777777" w:rsidTr="005A1D51">
        <w:trPr>
          <w:cantSplit/>
          <w:trHeight w:val="20"/>
        </w:trPr>
        <w:tc>
          <w:tcPr>
            <w:tcW w:w="379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1478D3" w14:textId="3F67E55B" w:rsidR="000E6109" w:rsidRPr="00B046FA" w:rsidRDefault="007E3CB4" w:rsidP="00B046FA">
            <w:pPr>
              <w:pStyle w:val="3"/>
              <w:jc w:val="center"/>
              <w:outlineLvl w:val="2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Это поле д</w:t>
            </w:r>
            <w:r w:rsidR="000E6109" w:rsidRPr="00B046FA">
              <w:rPr>
                <w:color w:val="000000" w:themeColor="text1"/>
                <w:sz w:val="14"/>
                <w:szCs w:val="14"/>
              </w:rPr>
              <w:t>ля отметок кассира.</w:t>
            </w:r>
          </w:p>
          <w:p w14:paraId="02739012" w14:textId="41077B06" w:rsidR="000E6109" w:rsidRDefault="000E6109" w:rsidP="00B046FA">
            <w:pPr>
              <w:jc w:val="center"/>
              <w:rPr>
                <w:sz w:val="12"/>
                <w:szCs w:val="12"/>
              </w:rPr>
            </w:pPr>
          </w:p>
          <w:p w14:paraId="7FD50A8F" w14:textId="2B03104E" w:rsidR="000E6109" w:rsidRDefault="000E6109" w:rsidP="00B046FA">
            <w:pPr>
              <w:jc w:val="center"/>
              <w:rPr>
                <w:sz w:val="12"/>
                <w:szCs w:val="12"/>
              </w:rPr>
            </w:pPr>
          </w:p>
          <w:p w14:paraId="2F9539A8" w14:textId="77777777" w:rsidR="000E6109" w:rsidRPr="00B046FA" w:rsidRDefault="000E6109" w:rsidP="00B046FA">
            <w:pPr>
              <w:jc w:val="center"/>
              <w:rPr>
                <w:sz w:val="12"/>
                <w:szCs w:val="12"/>
              </w:rPr>
            </w:pPr>
          </w:p>
          <w:p w14:paraId="03B7F6B1" w14:textId="46C11250" w:rsidR="000E6109" w:rsidRDefault="000E6109" w:rsidP="00B046FA">
            <w:pPr>
              <w:jc w:val="center"/>
              <w:rPr>
                <w:sz w:val="12"/>
                <w:szCs w:val="12"/>
              </w:rPr>
            </w:pPr>
            <w:r w:rsidRPr="00B046FA">
              <w:rPr>
                <w:sz w:val="12"/>
                <w:szCs w:val="12"/>
              </w:rPr>
              <w:t>Принято «_</w:t>
            </w:r>
            <w:r>
              <w:rPr>
                <w:sz w:val="12"/>
                <w:szCs w:val="12"/>
              </w:rPr>
              <w:t>_____</w:t>
            </w:r>
            <w:r w:rsidRPr="00B046FA">
              <w:rPr>
                <w:sz w:val="12"/>
                <w:szCs w:val="12"/>
              </w:rPr>
              <w:t>_» _________</w:t>
            </w:r>
            <w:r>
              <w:rPr>
                <w:sz w:val="12"/>
                <w:szCs w:val="12"/>
              </w:rPr>
              <w:t>___________</w:t>
            </w:r>
            <w:r w:rsidRPr="00B046FA">
              <w:rPr>
                <w:sz w:val="12"/>
                <w:szCs w:val="12"/>
              </w:rPr>
              <w:t>_______ 202_</w:t>
            </w:r>
            <w:r>
              <w:rPr>
                <w:sz w:val="12"/>
                <w:szCs w:val="12"/>
              </w:rPr>
              <w:t>__</w:t>
            </w:r>
            <w:r w:rsidRPr="00B046FA">
              <w:rPr>
                <w:sz w:val="12"/>
                <w:szCs w:val="12"/>
              </w:rPr>
              <w:t>_</w:t>
            </w:r>
            <w:r>
              <w:rPr>
                <w:sz w:val="12"/>
                <w:szCs w:val="12"/>
              </w:rPr>
              <w:t xml:space="preserve"> </w:t>
            </w:r>
          </w:p>
          <w:p w14:paraId="272ABA97" w14:textId="475AE8AA" w:rsidR="000E6109" w:rsidRPr="00B046FA" w:rsidRDefault="000E6109" w:rsidP="00B046FA">
            <w:pPr>
              <w:jc w:val="center"/>
            </w:pPr>
            <w:r>
              <w:rPr>
                <w:sz w:val="12"/>
                <w:szCs w:val="12"/>
              </w:rPr>
              <w:br/>
              <w:t>Кассир ______________ / ______________________________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BEEB5E7" w14:textId="33959131" w:rsidR="000E6109" w:rsidRPr="002C1C4F" w:rsidRDefault="000E6109" w:rsidP="003B0649">
            <w:pPr>
              <w:pStyle w:val="3"/>
              <w:outlineLvl w:val="2"/>
              <w:rPr>
                <w:color w:val="000000" w:themeColor="text1"/>
              </w:rPr>
            </w:pP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</w:tcBorders>
          </w:tcPr>
          <w:p w14:paraId="3AB5A4D6" w14:textId="0BEFD487" w:rsidR="000E6109" w:rsidRPr="00222FCB" w:rsidRDefault="000E6109" w:rsidP="003B0649">
            <w:pPr>
              <w:pStyle w:val="3"/>
              <w:outlineLvl w:val="2"/>
              <w:rPr>
                <w:color w:val="000000" w:themeColor="text1"/>
                <w:sz w:val="20"/>
                <w:szCs w:val="20"/>
              </w:rPr>
            </w:pPr>
            <w:r w:rsidRPr="00BA627E">
              <w:rPr>
                <w:color w:val="000000" w:themeColor="text1"/>
              </w:rPr>
              <w:t>телефон</w:t>
            </w:r>
          </w:p>
        </w:tc>
        <w:tc>
          <w:tcPr>
            <w:tcW w:w="5406" w:type="dxa"/>
            <w:gridSpan w:val="8"/>
            <w:tcBorders>
              <w:top w:val="nil"/>
            </w:tcBorders>
            <w:shd w:val="clear" w:color="auto" w:fill="F2F2F2" w:themeFill="background1" w:themeFillShade="F2"/>
            <w:vAlign w:val="bottom"/>
          </w:tcPr>
          <w:p w14:paraId="4E5DB0D5" w14:textId="3025F1AF" w:rsidR="000E6109" w:rsidRPr="00AB6597" w:rsidRDefault="000E6109" w:rsidP="0023713B">
            <w:pPr>
              <w:pStyle w:val="3"/>
              <w:outlineLvl w:val="2"/>
              <w:rPr>
                <w:b/>
                <w:bCs/>
                <w:color w:val="000000" w:themeColor="text1"/>
              </w:rPr>
            </w:pPr>
          </w:p>
        </w:tc>
      </w:tr>
      <w:tr w:rsidR="000E6109" w:rsidRPr="002C1C4F" w14:paraId="3ECC3C8B" w14:textId="77777777" w:rsidTr="005A1D51">
        <w:trPr>
          <w:cantSplit/>
          <w:trHeight w:val="20"/>
        </w:trPr>
        <w:tc>
          <w:tcPr>
            <w:tcW w:w="3796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F81DE" w14:textId="77777777" w:rsidR="000E6109" w:rsidRPr="002C1C4F" w:rsidRDefault="000E6109" w:rsidP="0084141B">
            <w:pPr>
              <w:pStyle w:val="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73714AA" w14:textId="7C16B84C" w:rsidR="000E6109" w:rsidRPr="002C1C4F" w:rsidRDefault="000E6109" w:rsidP="003B0649">
            <w:pPr>
              <w:pStyle w:val="3"/>
              <w:outlineLvl w:val="2"/>
              <w:rPr>
                <w:color w:val="000000" w:themeColor="text1"/>
              </w:rPr>
            </w:pP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</w:tcBorders>
          </w:tcPr>
          <w:p w14:paraId="26C01BB6" w14:textId="0EA93585" w:rsidR="000E6109" w:rsidRPr="00222FCB" w:rsidRDefault="000E6109" w:rsidP="000E6109">
            <w:pPr>
              <w:pStyle w:val="3"/>
              <w:outlineLvl w:val="2"/>
              <w:rPr>
                <w:color w:val="000000" w:themeColor="text1"/>
                <w:sz w:val="20"/>
                <w:szCs w:val="20"/>
              </w:rPr>
            </w:pPr>
            <w:r w:rsidRPr="00BA627E">
              <w:rPr>
                <w:color w:val="000000" w:themeColor="text1"/>
                <w:lang w:val="en-US"/>
              </w:rPr>
              <w:t>e</w:t>
            </w:r>
            <w:r w:rsidRPr="00BA627E">
              <w:rPr>
                <w:color w:val="000000" w:themeColor="text1"/>
              </w:rPr>
              <w:t>-</w:t>
            </w:r>
            <w:r w:rsidRPr="00BA627E">
              <w:rPr>
                <w:color w:val="000000" w:themeColor="text1"/>
                <w:lang w:val="en-US"/>
              </w:rPr>
              <w:t>mail</w:t>
            </w:r>
          </w:p>
        </w:tc>
        <w:tc>
          <w:tcPr>
            <w:tcW w:w="540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0C88605" w14:textId="3AECBA9E" w:rsidR="000E6109" w:rsidRPr="00AB6597" w:rsidRDefault="000E6109" w:rsidP="0023713B">
            <w:pPr>
              <w:pStyle w:val="3"/>
              <w:outlineLvl w:val="2"/>
              <w:rPr>
                <w:b/>
                <w:bCs/>
                <w:color w:val="000000" w:themeColor="text1"/>
              </w:rPr>
            </w:pPr>
          </w:p>
        </w:tc>
      </w:tr>
      <w:tr w:rsidR="00222FCB" w:rsidRPr="002C1C4F" w14:paraId="755ADBA7" w14:textId="77777777" w:rsidTr="005A1D51">
        <w:trPr>
          <w:cantSplit/>
          <w:trHeight w:val="20"/>
        </w:trPr>
        <w:tc>
          <w:tcPr>
            <w:tcW w:w="3796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A43A3C" w14:textId="77777777" w:rsidR="00222FCB" w:rsidRPr="002C1C4F" w:rsidRDefault="00222FCB" w:rsidP="0084141B">
            <w:pPr>
              <w:pStyle w:val="3"/>
              <w:jc w:val="center"/>
              <w:outlineLvl w:val="2"/>
              <w:rPr>
                <w:color w:val="000000" w:themeColor="text1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25AE0B8" w14:textId="77777777" w:rsidR="00222FCB" w:rsidRPr="002C1C4F" w:rsidRDefault="00222FCB" w:rsidP="003B0649">
            <w:pPr>
              <w:pStyle w:val="3"/>
              <w:outlineLvl w:val="2"/>
              <w:rPr>
                <w:color w:val="000000" w:themeColor="text1"/>
              </w:rPr>
            </w:pPr>
          </w:p>
        </w:tc>
        <w:tc>
          <w:tcPr>
            <w:tcW w:w="3198" w:type="dxa"/>
            <w:gridSpan w:val="8"/>
            <w:tcBorders>
              <w:top w:val="nil"/>
              <w:left w:val="nil"/>
              <w:bottom w:val="nil"/>
            </w:tcBorders>
          </w:tcPr>
          <w:p w14:paraId="536BD347" w14:textId="170244BE" w:rsidR="00222FCB" w:rsidRPr="00222FCB" w:rsidRDefault="00222FCB" w:rsidP="000E6109">
            <w:pPr>
              <w:pStyle w:val="3"/>
              <w:outlineLvl w:val="2"/>
              <w:rPr>
                <w:color w:val="000000" w:themeColor="text1"/>
                <w:sz w:val="20"/>
                <w:szCs w:val="20"/>
              </w:rPr>
            </w:pPr>
            <w:r w:rsidRPr="00BA627E">
              <w:rPr>
                <w:color w:val="000000" w:themeColor="text1"/>
              </w:rPr>
              <w:t>место, сайт покупки билет</w:t>
            </w:r>
            <w:r w:rsidR="00BA627E">
              <w:rPr>
                <w:color w:val="000000" w:themeColor="text1"/>
              </w:rPr>
              <w:t>ов</w:t>
            </w:r>
          </w:p>
        </w:tc>
        <w:tc>
          <w:tcPr>
            <w:tcW w:w="32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A951BDD" w14:textId="77777777" w:rsidR="00222FCB" w:rsidRPr="00AB6597" w:rsidRDefault="00222FCB" w:rsidP="0023713B">
            <w:pPr>
              <w:pStyle w:val="3"/>
              <w:outlineLvl w:val="2"/>
              <w:rPr>
                <w:b/>
                <w:bCs/>
                <w:color w:val="000000" w:themeColor="text1"/>
              </w:rPr>
            </w:pPr>
          </w:p>
        </w:tc>
      </w:tr>
      <w:tr w:rsidR="00536B86" w14:paraId="1E746D25" w14:textId="77777777" w:rsidTr="005A1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3796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A66618" w14:textId="77777777" w:rsidR="00536B86" w:rsidRDefault="00536B86" w:rsidP="00D2351A"/>
        </w:tc>
        <w:tc>
          <w:tcPr>
            <w:tcW w:w="3288" w:type="dxa"/>
            <w:gridSpan w:val="8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2F0EE2F" w14:textId="366C2FD6" w:rsidR="00536B86" w:rsidRDefault="00536B86" w:rsidP="00322969">
            <w:pPr>
              <w:jc w:val="center"/>
            </w:pPr>
            <w:r w:rsidRPr="008211D5">
              <w:rPr>
                <w:b/>
                <w:bCs/>
                <w:sz w:val="36"/>
                <w:szCs w:val="36"/>
              </w:rPr>
              <w:t>Заявление.</w:t>
            </w:r>
          </w:p>
        </w:tc>
        <w:tc>
          <w:tcPr>
            <w:tcW w:w="3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EE27A9" w14:textId="77777777" w:rsidR="00536B86" w:rsidRPr="00E97421" w:rsidRDefault="00536B86" w:rsidP="002F2257">
            <w:pPr>
              <w:jc w:val="center"/>
              <w:rPr>
                <w:b/>
                <w:bCs/>
              </w:rPr>
            </w:pPr>
          </w:p>
        </w:tc>
      </w:tr>
      <w:tr w:rsidR="006B3E03" w14:paraId="17411BCE" w14:textId="77777777" w:rsidTr="005A1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43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57B46D" w14:textId="2BB21E5F" w:rsidR="006B3E03" w:rsidRDefault="006B3E03" w:rsidP="00D2351A">
            <w:r>
              <w:t>Прошу вернуть денежные средства в сумме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22B18042" w14:textId="08F6CB29" w:rsidR="006B3E03" w:rsidRPr="00AB6597" w:rsidRDefault="006B3E03" w:rsidP="002F225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2548DC" w14:textId="506B2906" w:rsidR="006B3E03" w:rsidRDefault="00774298" w:rsidP="00D2351A">
            <w:r>
              <w:t xml:space="preserve">за билеты </w:t>
            </w:r>
            <w:r w:rsidR="006B3E03">
              <w:t>по заказу №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0E922278" w14:textId="7BAB8BF6" w:rsidR="006B3E03" w:rsidRPr="00AB6597" w:rsidRDefault="006B3E03" w:rsidP="002F225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B3E03" w14:paraId="1759A906" w14:textId="77777777" w:rsidTr="005A1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14:paraId="37D468E1" w14:textId="4F87935A" w:rsidR="006B3E03" w:rsidRDefault="006B3E03" w:rsidP="00D2351A">
            <w:r>
              <w:t>Причина возврата:</w:t>
            </w:r>
          </w:p>
        </w:tc>
        <w:tc>
          <w:tcPr>
            <w:tcW w:w="8370" w:type="dxa"/>
            <w:gridSpan w:val="15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bottom"/>
          </w:tcPr>
          <w:p w14:paraId="1B6546CB" w14:textId="77777777" w:rsidR="006B3E03" w:rsidRPr="00AB6597" w:rsidRDefault="006B3E03" w:rsidP="001C075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2351A" w14:paraId="20EA8511" w14:textId="77777777" w:rsidTr="005A1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3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B60566" w14:textId="6D8C1F8E" w:rsidR="00D2351A" w:rsidRDefault="00902ACA" w:rsidP="00D2351A">
            <w:r>
              <w:t>Предпочитаемая форма получения денежных средств:</w:t>
            </w:r>
          </w:p>
        </w:tc>
        <w:tc>
          <w:tcPr>
            <w:tcW w:w="1843" w:type="dxa"/>
            <w:gridSpan w:val="5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2F9F911" w14:textId="05C1A5F7" w:rsidR="00D2351A" w:rsidRDefault="009E54F5" w:rsidP="00610601">
            <w:r>
              <w:sym w:font="Wingdings" w:char="F0A1"/>
            </w:r>
            <w:r w:rsidR="006B29B2">
              <w:t xml:space="preserve"> Наличные</w:t>
            </w:r>
            <w:r w:rsidR="00DE1B3B">
              <w:t xml:space="preserve"> </w:t>
            </w:r>
            <w:r w:rsidR="00DE1B3B" w:rsidRPr="00144F3E">
              <w:rPr>
                <w:color w:val="FF0000"/>
              </w:rPr>
              <w:t>*</w:t>
            </w:r>
          </w:p>
        </w:tc>
        <w:tc>
          <w:tcPr>
            <w:tcW w:w="2834" w:type="dxa"/>
            <w:gridSpan w:val="6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AD4C0F1" w14:textId="5532C002" w:rsidR="00D2351A" w:rsidRDefault="006B29B2" w:rsidP="00610601">
            <w:r>
              <w:sym w:font="Wingdings" w:char="F0A1"/>
            </w:r>
            <w:r>
              <w:t xml:space="preserve"> На б</w:t>
            </w:r>
            <w:r w:rsidR="00E75BB2">
              <w:t>анковскую карту</w:t>
            </w:r>
            <w:r w:rsidR="002A51DE">
              <w:t xml:space="preserve"> </w:t>
            </w:r>
            <w:r w:rsidR="002A51DE" w:rsidRPr="00144F3E">
              <w:rPr>
                <w:color w:val="FF0000"/>
              </w:rPr>
              <w:t>*</w:t>
            </w:r>
            <w:r w:rsidR="00DE1B3B" w:rsidRPr="00144F3E">
              <w:rPr>
                <w:color w:val="FF0000"/>
              </w:rPr>
              <w:t>*</w:t>
            </w:r>
          </w:p>
        </w:tc>
        <w:tc>
          <w:tcPr>
            <w:tcW w:w="2702" w:type="dxa"/>
            <w:gridSpan w:val="3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EFAA721" w14:textId="16FCED29" w:rsidR="00D2351A" w:rsidRDefault="006B29B2" w:rsidP="00610601">
            <w:r>
              <w:sym w:font="Wingdings" w:char="F0A1"/>
            </w:r>
            <w:r>
              <w:t xml:space="preserve"> На р</w:t>
            </w:r>
            <w:r w:rsidR="00E75BB2">
              <w:t>асчётный счёт</w:t>
            </w:r>
            <w:r w:rsidR="002A51DE">
              <w:t xml:space="preserve"> </w:t>
            </w:r>
            <w:r w:rsidR="002A51DE" w:rsidRPr="00144F3E">
              <w:rPr>
                <w:color w:val="FF0000"/>
              </w:rPr>
              <w:t>**</w:t>
            </w:r>
            <w:r w:rsidR="00DE1B3B" w:rsidRPr="00144F3E">
              <w:rPr>
                <w:color w:val="FF0000"/>
              </w:rPr>
              <w:t>*</w:t>
            </w:r>
          </w:p>
        </w:tc>
      </w:tr>
    </w:tbl>
    <w:p w14:paraId="016CBF1A" w14:textId="1DDB4414" w:rsidR="005E2C34" w:rsidRPr="00625627" w:rsidRDefault="005E2C34" w:rsidP="005E2C34">
      <w:pPr>
        <w:rPr>
          <w:sz w:val="2"/>
          <w:szCs w:val="2"/>
        </w:rPr>
      </w:pPr>
    </w:p>
    <w:tbl>
      <w:tblPr>
        <w:tblStyle w:val="a3"/>
        <w:tblW w:w="10490" w:type="dxa"/>
        <w:tblInd w:w="-70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"/>
        <w:gridCol w:w="2057"/>
        <w:gridCol w:w="1145"/>
        <w:gridCol w:w="1701"/>
        <w:gridCol w:w="1837"/>
        <w:gridCol w:w="851"/>
        <w:gridCol w:w="850"/>
        <w:gridCol w:w="1276"/>
      </w:tblGrid>
      <w:tr w:rsidR="005E1193" w14:paraId="59384E43" w14:textId="77777777" w:rsidTr="00F544AE">
        <w:tc>
          <w:tcPr>
            <w:tcW w:w="77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376F92" w14:textId="77777777" w:rsidR="00820483" w:rsidRPr="00ED1C83" w:rsidRDefault="00820483" w:rsidP="00ED1C83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ED1C83">
              <w:rPr>
                <w:color w:val="000000" w:themeColor="text1"/>
                <w:sz w:val="16"/>
                <w:szCs w:val="16"/>
              </w:rPr>
              <w:t>ПЕРЕЧЕНЬ БИЛЕТОВ</w:t>
            </w:r>
          </w:p>
          <w:p w14:paraId="16795A7A" w14:textId="5A8397F3" w:rsidR="00820483" w:rsidRPr="00ED1C83" w:rsidRDefault="00820483" w:rsidP="00ED1C83">
            <w:pPr>
              <w:ind w:left="113" w:right="113"/>
              <w:jc w:val="center"/>
              <w:rPr>
                <w:color w:val="00B0F0"/>
                <w:sz w:val="16"/>
                <w:szCs w:val="16"/>
              </w:rPr>
            </w:pPr>
            <w:r w:rsidRPr="00ED1C83">
              <w:rPr>
                <w:color w:val="000000" w:themeColor="text1"/>
                <w:sz w:val="16"/>
                <w:szCs w:val="16"/>
              </w:rPr>
              <w:t>К ВОЗВРАТУ</w:t>
            </w:r>
          </w:p>
        </w:tc>
        <w:tc>
          <w:tcPr>
            <w:tcW w:w="20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5BC8E8" w14:textId="0E2F2D75" w:rsidR="00820483" w:rsidRPr="00CD1E6A" w:rsidRDefault="00820483" w:rsidP="00CD1E6A">
            <w:pPr>
              <w:jc w:val="center"/>
              <w:rPr>
                <w:sz w:val="16"/>
                <w:szCs w:val="16"/>
              </w:rPr>
            </w:pPr>
            <w:r w:rsidRPr="00CD1E6A">
              <w:rPr>
                <w:sz w:val="16"/>
                <w:szCs w:val="16"/>
              </w:rPr>
              <w:t>Номер штрихкода билета (начинается на 7777…)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8CA2" w14:textId="1DD91DDF" w:rsidR="00820483" w:rsidRPr="00CD1E6A" w:rsidRDefault="00820483" w:rsidP="00CD1E6A">
            <w:pPr>
              <w:jc w:val="center"/>
              <w:rPr>
                <w:sz w:val="16"/>
                <w:szCs w:val="16"/>
              </w:rPr>
            </w:pPr>
            <w:r w:rsidRPr="00CD1E6A">
              <w:rPr>
                <w:sz w:val="16"/>
                <w:szCs w:val="16"/>
              </w:rPr>
              <w:t>Дата спектакля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1D35" w14:textId="7722DBBF" w:rsidR="00820483" w:rsidRPr="00CD1E6A" w:rsidRDefault="00820483" w:rsidP="00CD1E6A">
            <w:pPr>
              <w:jc w:val="center"/>
              <w:rPr>
                <w:sz w:val="16"/>
                <w:szCs w:val="16"/>
              </w:rPr>
            </w:pPr>
            <w:r w:rsidRPr="00CD1E6A">
              <w:rPr>
                <w:sz w:val="16"/>
                <w:szCs w:val="16"/>
              </w:rPr>
              <w:t>Наименование спектакля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6BD8" w14:textId="06CE1996" w:rsidR="00820483" w:rsidRPr="00CD1E6A" w:rsidRDefault="00820483" w:rsidP="00CD1E6A">
            <w:pPr>
              <w:jc w:val="center"/>
              <w:rPr>
                <w:sz w:val="16"/>
                <w:szCs w:val="16"/>
              </w:rPr>
            </w:pPr>
            <w:r w:rsidRPr="00CD1E6A">
              <w:rPr>
                <w:sz w:val="16"/>
                <w:szCs w:val="16"/>
              </w:rPr>
              <w:t xml:space="preserve">Сектор (партер, амфитеатр, </w:t>
            </w:r>
            <w:r w:rsidR="00AE4FA8">
              <w:rPr>
                <w:sz w:val="16"/>
                <w:szCs w:val="16"/>
              </w:rPr>
              <w:t>б</w:t>
            </w:r>
            <w:r w:rsidRPr="00CD1E6A">
              <w:rPr>
                <w:sz w:val="16"/>
                <w:szCs w:val="16"/>
              </w:rPr>
              <w:t>ельэтаж)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2565" w14:textId="2856DD3D" w:rsidR="00820483" w:rsidRPr="00CD1E6A" w:rsidRDefault="00820483" w:rsidP="00CD1E6A">
            <w:pPr>
              <w:jc w:val="center"/>
              <w:rPr>
                <w:sz w:val="16"/>
                <w:szCs w:val="16"/>
              </w:rPr>
            </w:pPr>
            <w:r w:rsidRPr="00CD1E6A">
              <w:rPr>
                <w:sz w:val="16"/>
                <w:szCs w:val="16"/>
              </w:rPr>
              <w:t>Ряд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6B0F" w14:textId="077DF493" w:rsidR="00820483" w:rsidRPr="00CD1E6A" w:rsidRDefault="00820483" w:rsidP="00CD1E6A">
            <w:pPr>
              <w:jc w:val="center"/>
              <w:rPr>
                <w:sz w:val="16"/>
                <w:szCs w:val="16"/>
              </w:rPr>
            </w:pPr>
            <w:r w:rsidRPr="00CD1E6A">
              <w:rPr>
                <w:sz w:val="16"/>
                <w:szCs w:val="16"/>
              </w:rPr>
              <w:t>Место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F059" w14:textId="0499F22C" w:rsidR="00820483" w:rsidRPr="00CD1E6A" w:rsidRDefault="00CD1E6A" w:rsidP="00CD1E6A">
            <w:pPr>
              <w:jc w:val="center"/>
              <w:rPr>
                <w:sz w:val="16"/>
                <w:szCs w:val="16"/>
              </w:rPr>
            </w:pPr>
            <w:r w:rsidRPr="00CD1E6A">
              <w:rPr>
                <w:sz w:val="16"/>
                <w:szCs w:val="16"/>
              </w:rPr>
              <w:t>Стоимость</w:t>
            </w:r>
          </w:p>
        </w:tc>
      </w:tr>
      <w:tr w:rsidR="005E1193" w14:paraId="1F9B3465" w14:textId="77777777" w:rsidTr="00F544AE"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3653E" w14:textId="77777777" w:rsidR="00820483" w:rsidRDefault="00820483" w:rsidP="004A3BAC">
            <w:pPr>
              <w:jc w:val="center"/>
            </w:pPr>
          </w:p>
        </w:tc>
        <w:tc>
          <w:tcPr>
            <w:tcW w:w="205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361D242" w14:textId="77777777" w:rsidR="00820483" w:rsidRPr="00A16918" w:rsidRDefault="00820483" w:rsidP="000142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01F4890" w14:textId="35373E67" w:rsidR="00820483" w:rsidRPr="00A16918" w:rsidRDefault="00820483" w:rsidP="000142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B2FAF8E" w14:textId="77777777" w:rsidR="00820483" w:rsidRPr="00A16918" w:rsidRDefault="00820483" w:rsidP="000142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F6E9BFF" w14:textId="77777777" w:rsidR="00820483" w:rsidRPr="00A16918" w:rsidRDefault="00820483" w:rsidP="000142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163756E" w14:textId="77777777" w:rsidR="00820483" w:rsidRPr="00A16918" w:rsidRDefault="00820483" w:rsidP="000142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F9CD719" w14:textId="77777777" w:rsidR="00820483" w:rsidRPr="00A16918" w:rsidRDefault="00820483" w:rsidP="000142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EF4C7A0" w14:textId="77777777" w:rsidR="00820483" w:rsidRPr="00A16918" w:rsidRDefault="00820483" w:rsidP="000142D0">
            <w:pPr>
              <w:jc w:val="center"/>
              <w:rPr>
                <w:sz w:val="16"/>
                <w:szCs w:val="16"/>
              </w:rPr>
            </w:pPr>
          </w:p>
        </w:tc>
      </w:tr>
      <w:tr w:rsidR="005E1193" w14:paraId="24818A91" w14:textId="77777777" w:rsidTr="00F544AE"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D058F" w14:textId="77777777" w:rsidR="00820483" w:rsidRDefault="00820483" w:rsidP="004A3BAC">
            <w:pPr>
              <w:jc w:val="center"/>
            </w:pPr>
          </w:p>
        </w:tc>
        <w:tc>
          <w:tcPr>
            <w:tcW w:w="205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AE28D51" w14:textId="77777777" w:rsidR="00820483" w:rsidRPr="00A16918" w:rsidRDefault="00820483" w:rsidP="000142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035D66B" w14:textId="7ACBE379" w:rsidR="00820483" w:rsidRPr="00A16918" w:rsidRDefault="00820483" w:rsidP="000142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C6F8489" w14:textId="77777777" w:rsidR="00820483" w:rsidRPr="00A16918" w:rsidRDefault="00820483" w:rsidP="000142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D3C686A" w14:textId="77777777" w:rsidR="00820483" w:rsidRPr="00A16918" w:rsidRDefault="00820483" w:rsidP="000142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17E92E2" w14:textId="77777777" w:rsidR="00820483" w:rsidRPr="00A16918" w:rsidRDefault="00820483" w:rsidP="000142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FD5C2FE" w14:textId="77777777" w:rsidR="00820483" w:rsidRPr="00A16918" w:rsidRDefault="00820483" w:rsidP="000142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6A64A6A" w14:textId="77777777" w:rsidR="00820483" w:rsidRPr="00A16918" w:rsidRDefault="00820483" w:rsidP="000142D0">
            <w:pPr>
              <w:jc w:val="center"/>
              <w:rPr>
                <w:sz w:val="16"/>
                <w:szCs w:val="16"/>
              </w:rPr>
            </w:pPr>
          </w:p>
        </w:tc>
      </w:tr>
      <w:tr w:rsidR="005E1193" w14:paraId="5DC54E01" w14:textId="77777777" w:rsidTr="00F544AE"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0A5E1" w14:textId="77777777" w:rsidR="00820483" w:rsidRDefault="00820483" w:rsidP="004A3BAC">
            <w:pPr>
              <w:jc w:val="center"/>
            </w:pPr>
          </w:p>
        </w:tc>
        <w:tc>
          <w:tcPr>
            <w:tcW w:w="205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FF6984A" w14:textId="77777777" w:rsidR="00820483" w:rsidRPr="00A16918" w:rsidRDefault="00820483" w:rsidP="000142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8ADB026" w14:textId="60546013" w:rsidR="00820483" w:rsidRPr="00A16918" w:rsidRDefault="00820483" w:rsidP="000142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A4B629E" w14:textId="77777777" w:rsidR="00820483" w:rsidRPr="00A16918" w:rsidRDefault="00820483" w:rsidP="000142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91325D0" w14:textId="77777777" w:rsidR="00820483" w:rsidRPr="00A16918" w:rsidRDefault="00820483" w:rsidP="000142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E9E4AF2" w14:textId="77777777" w:rsidR="00820483" w:rsidRPr="00A16918" w:rsidRDefault="00820483" w:rsidP="000142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9ADEA19" w14:textId="77777777" w:rsidR="00820483" w:rsidRPr="00A16918" w:rsidRDefault="00820483" w:rsidP="000142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FFAA629" w14:textId="77777777" w:rsidR="00820483" w:rsidRPr="00A16918" w:rsidRDefault="00820483" w:rsidP="000142D0">
            <w:pPr>
              <w:jc w:val="center"/>
              <w:rPr>
                <w:sz w:val="16"/>
                <w:szCs w:val="16"/>
              </w:rPr>
            </w:pPr>
          </w:p>
        </w:tc>
      </w:tr>
      <w:tr w:rsidR="005E1193" w14:paraId="7119A741" w14:textId="77777777" w:rsidTr="00F544AE"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FE4C" w14:textId="77777777" w:rsidR="00820483" w:rsidRDefault="00820483" w:rsidP="004A3BAC">
            <w:pPr>
              <w:jc w:val="center"/>
            </w:pPr>
          </w:p>
        </w:tc>
        <w:tc>
          <w:tcPr>
            <w:tcW w:w="20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E0A5F7" w14:textId="77777777" w:rsidR="00820483" w:rsidRPr="00A16918" w:rsidRDefault="00820483" w:rsidP="000142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54E77C4" w14:textId="523D0B20" w:rsidR="00820483" w:rsidRPr="00A16918" w:rsidRDefault="00820483" w:rsidP="000142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E55A09F" w14:textId="77777777" w:rsidR="00820483" w:rsidRPr="00A16918" w:rsidRDefault="00820483" w:rsidP="000142D0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5FFEEDF" w14:textId="77777777" w:rsidR="00820483" w:rsidRPr="00A16918" w:rsidRDefault="00820483" w:rsidP="000142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67BA533" w14:textId="77777777" w:rsidR="00820483" w:rsidRPr="00A16918" w:rsidRDefault="00820483" w:rsidP="000142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07D543F" w14:textId="77777777" w:rsidR="00820483" w:rsidRPr="00A16918" w:rsidRDefault="00820483" w:rsidP="000142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315A9A4" w14:textId="77777777" w:rsidR="00820483" w:rsidRPr="00A16918" w:rsidRDefault="00820483" w:rsidP="000142D0">
            <w:pPr>
              <w:jc w:val="center"/>
              <w:rPr>
                <w:sz w:val="16"/>
                <w:szCs w:val="16"/>
              </w:rPr>
            </w:pPr>
          </w:p>
        </w:tc>
      </w:tr>
      <w:tr w:rsidR="00CD1E6A" w14:paraId="5E0AFB16" w14:textId="77777777" w:rsidTr="00ED0B9E">
        <w:trPr>
          <w:trHeight w:val="406"/>
        </w:trPr>
        <w:tc>
          <w:tcPr>
            <w:tcW w:w="9214" w:type="dxa"/>
            <w:gridSpan w:val="7"/>
            <w:tcBorders>
              <w:bottom w:val="nil"/>
              <w:right w:val="single" w:sz="12" w:space="0" w:color="auto"/>
            </w:tcBorders>
            <w:vAlign w:val="center"/>
          </w:tcPr>
          <w:p w14:paraId="0DB20FFB" w14:textId="496B0375" w:rsidR="00CD1E6A" w:rsidRPr="00A16918" w:rsidRDefault="00CD1E6A" w:rsidP="00B36C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возврата</w:t>
            </w:r>
            <w:r w:rsidR="007375DD">
              <w:rPr>
                <w:sz w:val="16"/>
                <w:szCs w:val="16"/>
              </w:rPr>
              <w:t xml:space="preserve"> с учётом ФЗ-193 от 18.07.2019 и фактически понесённых расходов Театра</w:t>
            </w:r>
            <w:r w:rsidR="0025129A">
              <w:rPr>
                <w:sz w:val="16"/>
                <w:szCs w:val="16"/>
              </w:rPr>
              <w:t xml:space="preserve"> </w:t>
            </w:r>
            <w:r w:rsidR="0025129A" w:rsidRPr="00890AE6">
              <w:rPr>
                <w:b/>
                <w:bCs/>
                <w:color w:val="FF0000"/>
                <w:sz w:val="16"/>
                <w:szCs w:val="16"/>
              </w:rPr>
              <w:t>(согласуйте с кассиром)</w:t>
            </w:r>
            <w:r w:rsidR="00723889">
              <w:rPr>
                <w:sz w:val="16"/>
                <w:szCs w:val="16"/>
              </w:rPr>
              <w:t>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1BD6C5" w14:textId="02C34F58" w:rsidR="00CD1E6A" w:rsidRPr="001842F5" w:rsidRDefault="00CD1E6A" w:rsidP="00ED0B9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562A41FA" w14:textId="2C50F986" w:rsidR="00E91652" w:rsidRPr="00E91652" w:rsidRDefault="00E91652" w:rsidP="00E91652">
      <w:pPr>
        <w:ind w:left="-1276" w:right="-569"/>
        <w:jc w:val="center"/>
        <w:rPr>
          <w:b/>
          <w:bCs/>
          <w:sz w:val="32"/>
          <w:szCs w:val="32"/>
        </w:rPr>
      </w:pPr>
      <w:r w:rsidRPr="00E91652">
        <w:rPr>
          <w:b/>
          <w:bCs/>
          <w:sz w:val="32"/>
          <w:szCs w:val="32"/>
        </w:rPr>
        <w:t>________________________________________________________</w:t>
      </w:r>
      <w:r>
        <w:rPr>
          <w:b/>
          <w:bCs/>
          <w:sz w:val="32"/>
          <w:szCs w:val="32"/>
        </w:rPr>
        <w:t>_______</w:t>
      </w:r>
      <w:r w:rsidRPr="00E91652">
        <w:rPr>
          <w:b/>
          <w:bCs/>
          <w:sz w:val="32"/>
          <w:szCs w:val="32"/>
        </w:rPr>
        <w:t>__</w:t>
      </w:r>
    </w:p>
    <w:p w14:paraId="2064789B" w14:textId="6D29A93C" w:rsidR="00873CB8" w:rsidRPr="00245031" w:rsidRDefault="009E54F5" w:rsidP="00245031">
      <w:pPr>
        <w:spacing w:line="240" w:lineRule="auto"/>
        <w:ind w:left="-567"/>
        <w:rPr>
          <w:sz w:val="18"/>
          <w:szCs w:val="18"/>
        </w:rPr>
      </w:pPr>
      <w:r w:rsidRPr="00144F3E">
        <w:rPr>
          <w:color w:val="FF0000"/>
        </w:rPr>
        <w:t>*</w:t>
      </w:r>
      <w:r>
        <w:t xml:space="preserve"> </w:t>
      </w:r>
      <w:r w:rsidRPr="00245031">
        <w:rPr>
          <w:sz w:val="18"/>
          <w:szCs w:val="18"/>
        </w:rPr>
        <w:t xml:space="preserve">- обязательно </w:t>
      </w:r>
      <w:r w:rsidR="0043022A" w:rsidRPr="00245031">
        <w:rPr>
          <w:sz w:val="18"/>
          <w:szCs w:val="18"/>
        </w:rPr>
        <w:t xml:space="preserve">и только </w:t>
      </w:r>
      <w:r w:rsidRPr="00245031">
        <w:rPr>
          <w:sz w:val="18"/>
          <w:szCs w:val="18"/>
        </w:rPr>
        <w:t>заполняется при выборе форм</w:t>
      </w:r>
      <w:r w:rsidR="00B06B7F">
        <w:rPr>
          <w:sz w:val="18"/>
          <w:szCs w:val="18"/>
        </w:rPr>
        <w:t>ы</w:t>
      </w:r>
      <w:r w:rsidRPr="00245031">
        <w:rPr>
          <w:sz w:val="18"/>
          <w:szCs w:val="18"/>
        </w:rPr>
        <w:t xml:space="preserve"> возврата наличными деньгами</w:t>
      </w:r>
      <w:r w:rsidR="00F978CE" w:rsidRPr="00245031">
        <w:rPr>
          <w:sz w:val="18"/>
          <w:szCs w:val="18"/>
        </w:rPr>
        <w:t xml:space="preserve"> (вторую страницу </w:t>
      </w:r>
      <w:r w:rsidR="00830434" w:rsidRPr="00245031">
        <w:rPr>
          <w:sz w:val="18"/>
          <w:szCs w:val="18"/>
        </w:rPr>
        <w:t xml:space="preserve">этого заявления </w:t>
      </w:r>
      <w:r w:rsidR="00F978CE" w:rsidRPr="00245031">
        <w:rPr>
          <w:sz w:val="18"/>
          <w:szCs w:val="18"/>
        </w:rPr>
        <w:t>ни заполнять, ни распечатывать не надо)</w:t>
      </w:r>
      <w:r w:rsidR="001A0CD7" w:rsidRPr="00245031">
        <w:rPr>
          <w:sz w:val="18"/>
          <w:szCs w:val="18"/>
        </w:rPr>
        <w:t>.</w:t>
      </w:r>
      <w:r w:rsidR="001A0CD7" w:rsidRPr="00245031">
        <w:rPr>
          <w:sz w:val="18"/>
          <w:szCs w:val="18"/>
        </w:rPr>
        <w:br/>
        <w:t xml:space="preserve">Неприменимо </w:t>
      </w:r>
      <w:r w:rsidR="008035AB">
        <w:rPr>
          <w:sz w:val="18"/>
          <w:szCs w:val="18"/>
        </w:rPr>
        <w:t>и не заполняется при</w:t>
      </w:r>
      <w:r w:rsidR="001A0CD7" w:rsidRPr="00245031">
        <w:rPr>
          <w:sz w:val="18"/>
          <w:szCs w:val="18"/>
        </w:rPr>
        <w:t xml:space="preserve"> </w:t>
      </w:r>
      <w:r w:rsidR="008035AB">
        <w:rPr>
          <w:sz w:val="18"/>
          <w:szCs w:val="18"/>
        </w:rPr>
        <w:t xml:space="preserve">возврате </w:t>
      </w:r>
      <w:r w:rsidR="001A0CD7" w:rsidRPr="00245031">
        <w:rPr>
          <w:sz w:val="18"/>
          <w:szCs w:val="18"/>
        </w:rPr>
        <w:t>электронных билетов (ЕТКТ).</w:t>
      </w:r>
    </w:p>
    <w:p w14:paraId="505A8DAB" w14:textId="77777777" w:rsidR="00087D20" w:rsidRPr="00087D20" w:rsidRDefault="00087D20" w:rsidP="00087D20">
      <w:pPr>
        <w:autoSpaceDE w:val="0"/>
        <w:autoSpaceDN w:val="0"/>
        <w:spacing w:after="40" w:line="240" w:lineRule="auto"/>
        <w:ind w:left="609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7D20">
        <w:rPr>
          <w:rFonts w:ascii="Times New Roman" w:eastAsia="Times New Roman" w:hAnsi="Times New Roman" w:cs="Times New Roman"/>
          <w:sz w:val="16"/>
          <w:szCs w:val="16"/>
          <w:lang w:eastAsia="ru-RU"/>
        </w:rPr>
        <w:t>Унифицированная форма № КО-2</w:t>
      </w:r>
      <w:r w:rsidRPr="00087D2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Утверждена постановлением Госкомстата России от 18.08.98 № 88</w:t>
      </w:r>
    </w:p>
    <w:tbl>
      <w:tblPr>
        <w:tblW w:w="10646" w:type="dxa"/>
        <w:tblInd w:w="-8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7371"/>
        <w:gridCol w:w="142"/>
        <w:gridCol w:w="425"/>
        <w:gridCol w:w="1134"/>
        <w:gridCol w:w="1546"/>
      </w:tblGrid>
      <w:tr w:rsidR="00087D20" w:rsidRPr="00087D20" w14:paraId="38AA3B70" w14:textId="77777777" w:rsidTr="00402802">
        <w:trPr>
          <w:gridBefore w:val="1"/>
          <w:wBefore w:w="28" w:type="dxa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9B941" w14:textId="77777777" w:rsidR="00087D20" w:rsidRPr="00087D20" w:rsidRDefault="00087D20" w:rsidP="00087D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4CE2D" w14:textId="77777777" w:rsidR="00087D20" w:rsidRPr="00087D20" w:rsidRDefault="00087D20" w:rsidP="00087D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1A66CD7" w14:textId="77777777" w:rsidR="00087D20" w:rsidRPr="00087D20" w:rsidRDefault="00087D20" w:rsidP="00087D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7D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</w:tr>
      <w:tr w:rsidR="00087D20" w:rsidRPr="00087D20" w14:paraId="6AD042DE" w14:textId="77777777" w:rsidTr="00402802">
        <w:trPr>
          <w:gridBefore w:val="1"/>
          <w:wBefore w:w="28" w:type="dxa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70E87" w14:textId="77777777" w:rsidR="00087D20" w:rsidRPr="00087D20" w:rsidRDefault="00087D20" w:rsidP="00087D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53EE4" w14:textId="77777777" w:rsidR="00087D20" w:rsidRPr="00087D20" w:rsidRDefault="00087D20" w:rsidP="00087D20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7D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3A6F64" w14:textId="77777777" w:rsidR="00087D20" w:rsidRPr="00087D20" w:rsidRDefault="00087D20" w:rsidP="00087D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7D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0310002</w:t>
            </w:r>
          </w:p>
        </w:tc>
      </w:tr>
      <w:tr w:rsidR="00087D20" w:rsidRPr="00087D20" w14:paraId="277D3143" w14:textId="77777777" w:rsidTr="00402802">
        <w:trPr>
          <w:gridBefore w:val="1"/>
          <w:wBefore w:w="28" w:type="dxa"/>
        </w:trPr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A21BEF" w14:textId="4FB82F66" w:rsidR="00087D20" w:rsidRPr="00087D20" w:rsidRDefault="00087D20" w:rsidP="00087D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ГБУК г. Москвы Московский государственный театр «Ленком Марка Захарова»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67F36" w14:textId="77777777" w:rsidR="00087D20" w:rsidRPr="00087D20" w:rsidRDefault="00087D20" w:rsidP="00087D20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7D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1AF6DB" w14:textId="77777777" w:rsidR="00087D20" w:rsidRPr="00087D20" w:rsidRDefault="00087D20" w:rsidP="00087D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87D20" w:rsidRPr="00087D20" w14:paraId="62309546" w14:textId="77777777" w:rsidTr="00402802">
        <w:trPr>
          <w:gridBefore w:val="1"/>
          <w:wBefore w:w="28" w:type="dxa"/>
          <w:cantSplit/>
          <w:trHeight w:val="93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79AEE" w14:textId="77777777" w:rsidR="00087D20" w:rsidRPr="00087D20" w:rsidRDefault="00087D20" w:rsidP="00087D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7D2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(организация)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F49CB" w14:textId="77777777" w:rsidR="00087D20" w:rsidRPr="00087D20" w:rsidRDefault="00087D20" w:rsidP="00087D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9EC677" w14:textId="77777777" w:rsidR="00087D20" w:rsidRPr="00087D20" w:rsidRDefault="00087D20" w:rsidP="00087D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87D20" w:rsidRPr="00087D20" w14:paraId="32ABC7F1" w14:textId="77777777" w:rsidTr="00402802">
        <w:trPr>
          <w:gridBefore w:val="1"/>
          <w:wBefore w:w="28" w:type="dxa"/>
          <w:cantSplit/>
          <w:trHeight w:val="160"/>
        </w:trPr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DB9AA8" w14:textId="77777777" w:rsidR="00087D20" w:rsidRPr="00087D20" w:rsidRDefault="00087D20" w:rsidP="00087D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C92562" w14:textId="77777777" w:rsidR="00087D20" w:rsidRPr="00087D20" w:rsidRDefault="00087D20" w:rsidP="00087D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87D20" w:rsidRPr="00087D20" w14:paraId="37693F25" w14:textId="77777777" w:rsidTr="00402802">
        <w:trPr>
          <w:gridBefore w:val="1"/>
          <w:wBefore w:w="28" w:type="dxa"/>
          <w:cantSplit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229E4" w14:textId="77777777" w:rsidR="00087D20" w:rsidRPr="00087D20" w:rsidRDefault="00087D20" w:rsidP="00087D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87D2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(структурное подразделение)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DD24A" w14:textId="77777777" w:rsidR="00087D20" w:rsidRPr="00087D20" w:rsidRDefault="00087D20" w:rsidP="00087D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87D20" w:rsidRPr="00087D20" w14:paraId="3B137FC1" w14:textId="77777777" w:rsidTr="00402802">
        <w:tc>
          <w:tcPr>
            <w:tcW w:w="7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84C40" w14:textId="77777777" w:rsidR="00087D20" w:rsidRPr="00087D20" w:rsidRDefault="00087D20" w:rsidP="00087D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821CF9" w14:textId="77777777" w:rsidR="00087D20" w:rsidRPr="00087D20" w:rsidRDefault="00087D20" w:rsidP="00087D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7D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документа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9E619C" w14:textId="77777777" w:rsidR="00087D20" w:rsidRPr="00087D20" w:rsidRDefault="00087D20" w:rsidP="00087D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7D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составления</w:t>
            </w:r>
          </w:p>
        </w:tc>
      </w:tr>
      <w:tr w:rsidR="00087D20" w:rsidRPr="00087D20" w14:paraId="034E001C" w14:textId="77777777" w:rsidTr="00402802">
        <w:tc>
          <w:tcPr>
            <w:tcW w:w="7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8E008" w14:textId="77777777" w:rsidR="00087D20" w:rsidRPr="00087D20" w:rsidRDefault="00087D20" w:rsidP="00087D20">
            <w:pPr>
              <w:autoSpaceDE w:val="0"/>
              <w:autoSpaceDN w:val="0"/>
              <w:spacing w:after="0" w:line="240" w:lineRule="auto"/>
              <w:ind w:right="454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87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РАСХОДНЫЙ КАССОВЫЙ ОРДЕР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35799B4" w14:textId="77777777" w:rsidR="00087D20" w:rsidRPr="00087D20" w:rsidRDefault="00087D20" w:rsidP="00087D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B05F8A" w14:textId="77777777" w:rsidR="00087D20" w:rsidRPr="00087D20" w:rsidRDefault="00087D20" w:rsidP="00087D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6266F6E1" w14:textId="77777777" w:rsidR="00087D20" w:rsidRPr="00087D20" w:rsidRDefault="00087D20" w:rsidP="00087D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10639" w:type="dxa"/>
        <w:tblInd w:w="-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1985"/>
        <w:gridCol w:w="2126"/>
        <w:gridCol w:w="851"/>
        <w:gridCol w:w="1275"/>
        <w:gridCol w:w="1276"/>
        <w:gridCol w:w="716"/>
      </w:tblGrid>
      <w:tr w:rsidR="00087D20" w:rsidRPr="00087D20" w14:paraId="013B3F44" w14:textId="77777777" w:rsidTr="00402802">
        <w:trPr>
          <w:cantSplit/>
        </w:trPr>
        <w:tc>
          <w:tcPr>
            <w:tcW w:w="6521" w:type="dxa"/>
            <w:gridSpan w:val="4"/>
            <w:vAlign w:val="bottom"/>
          </w:tcPr>
          <w:p w14:paraId="231A053C" w14:textId="77777777" w:rsidR="00087D20" w:rsidRPr="00087D20" w:rsidRDefault="00087D20" w:rsidP="00087D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7D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</w:t>
            </w:r>
            <w:r w:rsidRPr="00087D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бет</w:t>
            </w:r>
          </w:p>
        </w:tc>
        <w:tc>
          <w:tcPr>
            <w:tcW w:w="851" w:type="dxa"/>
            <w:vMerge w:val="restart"/>
          </w:tcPr>
          <w:p w14:paraId="3847A411" w14:textId="77777777" w:rsidR="00087D20" w:rsidRPr="00087D20" w:rsidRDefault="00087D20" w:rsidP="00087D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7D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</w:t>
            </w:r>
            <w:r w:rsidRPr="00087D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дит</w:t>
            </w:r>
          </w:p>
        </w:tc>
        <w:tc>
          <w:tcPr>
            <w:tcW w:w="1275" w:type="dxa"/>
            <w:vMerge w:val="restart"/>
          </w:tcPr>
          <w:p w14:paraId="2F6DEEC7" w14:textId="77777777" w:rsidR="00087D20" w:rsidRPr="00087D20" w:rsidRDefault="00087D20" w:rsidP="00087D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7D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</w:t>
            </w:r>
            <w:r w:rsidRPr="00087D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ма,</w:t>
            </w:r>
            <w:r w:rsidRPr="00087D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руб. коп.</w:t>
            </w:r>
          </w:p>
        </w:tc>
        <w:tc>
          <w:tcPr>
            <w:tcW w:w="1276" w:type="dxa"/>
            <w:vMerge w:val="restart"/>
          </w:tcPr>
          <w:p w14:paraId="276E1087" w14:textId="77777777" w:rsidR="00087D20" w:rsidRPr="00087D20" w:rsidRDefault="00087D20" w:rsidP="00087D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7D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це</w:t>
            </w:r>
            <w:r w:rsidRPr="00087D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ле</w:t>
            </w:r>
            <w:r w:rsidRPr="00087D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во</w:t>
            </w:r>
            <w:r w:rsidRPr="00087D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го наз</w:t>
            </w:r>
            <w:r w:rsidRPr="00087D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на</w:t>
            </w:r>
            <w:r w:rsidRPr="00087D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че</w:t>
            </w:r>
            <w:r w:rsidRPr="00087D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ния</w:t>
            </w:r>
          </w:p>
        </w:tc>
        <w:tc>
          <w:tcPr>
            <w:tcW w:w="716" w:type="dxa"/>
            <w:vMerge w:val="restart"/>
          </w:tcPr>
          <w:p w14:paraId="447CC26A" w14:textId="77777777" w:rsidR="00087D20" w:rsidRPr="00087D20" w:rsidRDefault="00087D20" w:rsidP="00087D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87D20" w:rsidRPr="00087D20" w14:paraId="14729A58" w14:textId="77777777" w:rsidTr="00402802">
        <w:trPr>
          <w:cantSplit/>
        </w:trPr>
        <w:tc>
          <w:tcPr>
            <w:tcW w:w="709" w:type="dxa"/>
            <w:tcBorders>
              <w:bottom w:val="nil"/>
            </w:tcBorders>
          </w:tcPr>
          <w:p w14:paraId="58F6D69D" w14:textId="77777777" w:rsidR="00087D20" w:rsidRPr="00087D20" w:rsidRDefault="00087D20" w:rsidP="00087D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109426BF" w14:textId="77777777" w:rsidR="00087D20" w:rsidRPr="00087D20" w:rsidRDefault="00087D20" w:rsidP="00087D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7D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струк</w:t>
            </w:r>
            <w:r w:rsidRPr="00087D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тур</w:t>
            </w:r>
            <w:r w:rsidRPr="00087D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но</w:t>
            </w:r>
            <w:r w:rsidRPr="00087D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 xml:space="preserve">го </w:t>
            </w:r>
            <w:r w:rsidRPr="00087D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под</w:t>
            </w:r>
            <w:r w:rsidRPr="00087D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раз</w:t>
            </w:r>
            <w:r w:rsidRPr="00087D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де</w:t>
            </w:r>
            <w:r w:rsidRPr="00087D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ле</w:t>
            </w:r>
            <w:r w:rsidRPr="00087D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ния</w:t>
            </w:r>
          </w:p>
        </w:tc>
        <w:tc>
          <w:tcPr>
            <w:tcW w:w="1985" w:type="dxa"/>
            <w:tcBorders>
              <w:bottom w:val="nil"/>
            </w:tcBorders>
          </w:tcPr>
          <w:p w14:paraId="1E9F26EF" w14:textId="77777777" w:rsidR="00087D20" w:rsidRPr="00087D20" w:rsidRDefault="00087D20" w:rsidP="00087D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7D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</w:t>
            </w:r>
            <w:r w:rsidRPr="00087D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рес</w:t>
            </w:r>
            <w:r w:rsidRPr="00087D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пон</w:t>
            </w:r>
            <w:r w:rsidRPr="00087D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ди</w:t>
            </w:r>
            <w:r w:rsidRPr="00087D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рую</w:t>
            </w:r>
            <w:r w:rsidRPr="00087D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щий</w:t>
            </w:r>
            <w:r w:rsidRPr="00087D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счет, суб</w:t>
            </w:r>
            <w:r w:rsidRPr="00087D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счет</w:t>
            </w:r>
          </w:p>
        </w:tc>
        <w:tc>
          <w:tcPr>
            <w:tcW w:w="2126" w:type="dxa"/>
            <w:tcBorders>
              <w:bottom w:val="nil"/>
            </w:tcBorders>
          </w:tcPr>
          <w:p w14:paraId="5AA5657B" w14:textId="77777777" w:rsidR="00087D20" w:rsidRPr="00087D20" w:rsidRDefault="00087D20" w:rsidP="00087D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7D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ана</w:t>
            </w:r>
            <w:r w:rsidRPr="00087D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ли</w:t>
            </w:r>
            <w:r w:rsidRPr="00087D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ти</w:t>
            </w:r>
            <w:r w:rsidRPr="00087D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чес</w:t>
            </w:r>
            <w:r w:rsidRPr="00087D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ко</w:t>
            </w:r>
            <w:r w:rsidRPr="00087D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го</w:t>
            </w:r>
            <w:r w:rsidRPr="00087D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уче</w:t>
            </w:r>
            <w:r w:rsidRPr="00087D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та</w:t>
            </w:r>
          </w:p>
        </w:tc>
        <w:tc>
          <w:tcPr>
            <w:tcW w:w="851" w:type="dxa"/>
            <w:vMerge/>
            <w:tcBorders>
              <w:bottom w:val="nil"/>
            </w:tcBorders>
            <w:vAlign w:val="bottom"/>
          </w:tcPr>
          <w:p w14:paraId="1633048A" w14:textId="77777777" w:rsidR="00087D20" w:rsidRPr="00087D20" w:rsidRDefault="00087D20" w:rsidP="00087D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vAlign w:val="bottom"/>
          </w:tcPr>
          <w:p w14:paraId="3E41E857" w14:textId="77777777" w:rsidR="00087D20" w:rsidRPr="00087D20" w:rsidRDefault="00087D20" w:rsidP="00087D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bottom"/>
          </w:tcPr>
          <w:p w14:paraId="017B3304" w14:textId="77777777" w:rsidR="00087D20" w:rsidRPr="00087D20" w:rsidRDefault="00087D20" w:rsidP="00087D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vMerge/>
            <w:tcBorders>
              <w:bottom w:val="nil"/>
            </w:tcBorders>
            <w:vAlign w:val="bottom"/>
          </w:tcPr>
          <w:p w14:paraId="6E60D905" w14:textId="77777777" w:rsidR="00087D20" w:rsidRPr="00087D20" w:rsidRDefault="00087D20" w:rsidP="00087D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87D20" w:rsidRPr="00087D20" w14:paraId="145B02BD" w14:textId="77777777" w:rsidTr="00402802">
        <w:trPr>
          <w:trHeight w:val="30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97D4D9" w14:textId="77777777" w:rsidR="00087D20" w:rsidRPr="00087D20" w:rsidRDefault="00087D20" w:rsidP="00087D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CD491F" w14:textId="77777777" w:rsidR="00087D20" w:rsidRPr="00087D20" w:rsidRDefault="00087D20" w:rsidP="00087D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7AFE42" w14:textId="77777777" w:rsidR="00087D20" w:rsidRPr="00087D20" w:rsidRDefault="00087D20" w:rsidP="00087D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78F534" w14:textId="77777777" w:rsidR="00087D20" w:rsidRPr="00087D20" w:rsidRDefault="00087D20" w:rsidP="00087D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63B3D2" w14:textId="77777777" w:rsidR="00087D20" w:rsidRPr="00087D20" w:rsidRDefault="00087D20" w:rsidP="00087D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F6304A" w14:textId="77777777" w:rsidR="00087D20" w:rsidRPr="00087D20" w:rsidRDefault="00087D20" w:rsidP="00087D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A77F25" w14:textId="77777777" w:rsidR="00087D20" w:rsidRPr="00087D20" w:rsidRDefault="00087D20" w:rsidP="00087D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C5765F" w14:textId="77777777" w:rsidR="00087D20" w:rsidRPr="00087D20" w:rsidRDefault="00087D20" w:rsidP="00087D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tbl>
      <w:tblPr>
        <w:tblStyle w:val="a3"/>
        <w:tblW w:w="10632" w:type="dxa"/>
        <w:tblInd w:w="-851" w:type="dxa"/>
        <w:tblLook w:val="04A0" w:firstRow="1" w:lastRow="0" w:firstColumn="1" w:lastColumn="0" w:noHBand="0" w:noVBand="1"/>
      </w:tblPr>
      <w:tblGrid>
        <w:gridCol w:w="988"/>
        <w:gridCol w:w="9644"/>
      </w:tblGrid>
      <w:tr w:rsidR="00087D20" w14:paraId="4BCB5597" w14:textId="77777777" w:rsidTr="00402802">
        <w:tc>
          <w:tcPr>
            <w:tcW w:w="988" w:type="dxa"/>
            <w:tcBorders>
              <w:left w:val="nil"/>
              <w:bottom w:val="nil"/>
              <w:right w:val="nil"/>
            </w:tcBorders>
          </w:tcPr>
          <w:p w14:paraId="324280C4" w14:textId="77884194" w:rsidR="00087D20" w:rsidRDefault="00087D20" w:rsidP="00087D20">
            <w:pPr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7D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Выдать</w:t>
            </w:r>
          </w:p>
        </w:tc>
        <w:tc>
          <w:tcPr>
            <w:tcW w:w="9644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bottom"/>
          </w:tcPr>
          <w:p w14:paraId="3D69B108" w14:textId="77777777" w:rsidR="00087D20" w:rsidRDefault="00087D20" w:rsidP="00087D20">
            <w:pPr>
              <w:autoSpaceDE w:val="0"/>
              <w:autoSpaceDN w:val="0"/>
              <w:spacing w:before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3D9A448C" w14:textId="21B9E5F9" w:rsidR="00087D20" w:rsidRPr="00087D20" w:rsidRDefault="00087D20" w:rsidP="00402802">
      <w:pPr>
        <w:pBdr>
          <w:top w:val="single" w:sz="4" w:space="0" w:color="auto"/>
        </w:pBdr>
        <w:autoSpaceDE w:val="0"/>
        <w:autoSpaceDN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087D20">
        <w:rPr>
          <w:rFonts w:ascii="Times New Roman" w:eastAsia="Times New Roman" w:hAnsi="Times New Roman" w:cs="Times New Roman"/>
          <w:sz w:val="12"/>
          <w:szCs w:val="12"/>
          <w:lang w:eastAsia="ru-RU"/>
        </w:rPr>
        <w:t>(</w:t>
      </w:r>
      <w:r w:rsidR="006F4BA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Ваши </w:t>
      </w:r>
      <w:r w:rsidRPr="00087D20">
        <w:rPr>
          <w:rFonts w:ascii="Times New Roman" w:eastAsia="Times New Roman" w:hAnsi="Times New Roman" w:cs="Times New Roman"/>
          <w:sz w:val="12"/>
          <w:szCs w:val="12"/>
          <w:lang w:eastAsia="ru-RU"/>
        </w:rPr>
        <w:t>фамилия, имя, отчество)</w:t>
      </w:r>
    </w:p>
    <w:p w14:paraId="6244784A" w14:textId="4F113EAB" w:rsidR="00087D20" w:rsidRPr="00087D20" w:rsidRDefault="00087D20" w:rsidP="00026659">
      <w:pPr>
        <w:autoSpaceDE w:val="0"/>
        <w:autoSpaceDN w:val="0"/>
        <w:spacing w:after="0" w:line="240" w:lineRule="auto"/>
        <w:ind w:left="-851" w:right="14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7D20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Основание:</w:t>
      </w:r>
      <w:r w:rsidR="005066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D51C45">
        <w:rPr>
          <w:rFonts w:ascii="Times New Roman" w:eastAsia="Times New Roman" w:hAnsi="Times New Roman" w:cs="Times New Roman"/>
          <w:sz w:val="16"/>
          <w:szCs w:val="16"/>
          <w:lang w:eastAsia="ru-RU"/>
        </w:rPr>
        <w:t>Выдача наличных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денежных средств за </w:t>
      </w:r>
      <w:r w:rsidR="00D51C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возврат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билет</w:t>
      </w:r>
      <w:r w:rsidR="00D51C45">
        <w:rPr>
          <w:rFonts w:ascii="Times New Roman" w:eastAsia="Times New Roman" w:hAnsi="Times New Roman" w:cs="Times New Roman"/>
          <w:sz w:val="16"/>
          <w:szCs w:val="16"/>
          <w:lang w:eastAsia="ru-RU"/>
        </w:rPr>
        <w:t>ов</w:t>
      </w:r>
      <w:r w:rsidR="00661E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инициативе зрителя</w:t>
      </w:r>
    </w:p>
    <w:p w14:paraId="77C7A005" w14:textId="77777777" w:rsidR="00087D20" w:rsidRPr="00087D20" w:rsidRDefault="00087D20" w:rsidP="00087D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-85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3"/>
        <w:tblW w:w="10632" w:type="dxa"/>
        <w:tblInd w:w="-851" w:type="dxa"/>
        <w:tblLook w:val="04A0" w:firstRow="1" w:lastRow="0" w:firstColumn="1" w:lastColumn="0" w:noHBand="0" w:noVBand="1"/>
      </w:tblPr>
      <w:tblGrid>
        <w:gridCol w:w="988"/>
        <w:gridCol w:w="9644"/>
      </w:tblGrid>
      <w:tr w:rsidR="001C7D8B" w14:paraId="05601DC3" w14:textId="77777777" w:rsidTr="00402802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B6D4402" w14:textId="17DF0630" w:rsidR="001C7D8B" w:rsidRDefault="001C7D8B" w:rsidP="00C849A9">
            <w:pPr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9644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bottom"/>
          </w:tcPr>
          <w:p w14:paraId="39D6ED73" w14:textId="77777777" w:rsidR="001C7D8B" w:rsidRDefault="001C7D8B" w:rsidP="00C849A9">
            <w:pPr>
              <w:autoSpaceDE w:val="0"/>
              <w:autoSpaceDN w:val="0"/>
              <w:spacing w:before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48011F33" w14:textId="77777777" w:rsidR="00087D20" w:rsidRPr="00087D20" w:rsidRDefault="00087D20" w:rsidP="00087D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087D20">
        <w:rPr>
          <w:rFonts w:ascii="Times New Roman" w:eastAsia="Times New Roman" w:hAnsi="Times New Roman" w:cs="Times New Roman"/>
          <w:sz w:val="12"/>
          <w:szCs w:val="12"/>
          <w:lang w:eastAsia="ru-RU"/>
        </w:rPr>
        <w:t>(прописью)</w:t>
      </w:r>
    </w:p>
    <w:p w14:paraId="2BA8BAB4" w14:textId="77777777" w:rsidR="00087D20" w:rsidRPr="00087D20" w:rsidRDefault="00087D20" w:rsidP="0002665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-851" w:right="14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-8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9"/>
        <w:gridCol w:w="567"/>
        <w:gridCol w:w="851"/>
        <w:gridCol w:w="283"/>
        <w:gridCol w:w="1276"/>
        <w:gridCol w:w="284"/>
        <w:gridCol w:w="992"/>
        <w:gridCol w:w="567"/>
        <w:gridCol w:w="283"/>
        <w:gridCol w:w="2552"/>
      </w:tblGrid>
      <w:tr w:rsidR="00087D20" w:rsidRPr="00087D20" w14:paraId="3AFDA350" w14:textId="77777777" w:rsidTr="00C5591B">
        <w:tc>
          <w:tcPr>
            <w:tcW w:w="30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F52F4" w14:textId="77777777" w:rsidR="00087D20" w:rsidRPr="00087D20" w:rsidRDefault="00087D20" w:rsidP="00C55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7D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 организации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EDF9A8" w14:textId="71829E66" w:rsidR="00087D20" w:rsidRPr="00087D20" w:rsidRDefault="00C5591B" w:rsidP="00087D20">
            <w:pPr>
              <w:autoSpaceDE w:val="0"/>
              <w:autoSpaceDN w:val="0"/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театра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FA9E1" w14:textId="77777777" w:rsidR="00087D20" w:rsidRPr="00087D20" w:rsidRDefault="00087D20" w:rsidP="00087D20">
            <w:pPr>
              <w:autoSpaceDE w:val="0"/>
              <w:autoSpaceDN w:val="0"/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74F347" w14:textId="77777777" w:rsidR="00087D20" w:rsidRPr="00087D20" w:rsidRDefault="00087D20" w:rsidP="00087D20">
            <w:pPr>
              <w:autoSpaceDE w:val="0"/>
              <w:autoSpaceDN w:val="0"/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5E321" w14:textId="77777777" w:rsidR="00087D20" w:rsidRPr="00087D20" w:rsidRDefault="00087D20" w:rsidP="00087D20">
            <w:pPr>
              <w:autoSpaceDE w:val="0"/>
              <w:autoSpaceDN w:val="0"/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07380B" w14:textId="07B995A7" w:rsidR="00087D20" w:rsidRPr="00087D20" w:rsidRDefault="00C5591B" w:rsidP="00087D20">
            <w:pPr>
              <w:autoSpaceDE w:val="0"/>
              <w:autoSpaceDN w:val="0"/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Варшавер М.Б.</w:t>
            </w:r>
          </w:p>
        </w:tc>
      </w:tr>
      <w:tr w:rsidR="00087D20" w:rsidRPr="00087D20" w14:paraId="71FA266D" w14:textId="77777777" w:rsidTr="00C5591B">
        <w:trPr>
          <w:gridAfter w:val="3"/>
          <w:wAfter w:w="3402" w:type="dxa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0D1BB" w14:textId="77777777" w:rsidR="00087D20" w:rsidRPr="00087D20" w:rsidRDefault="00087D20" w:rsidP="00C55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7D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бухгалтер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0ADEE8" w14:textId="77777777" w:rsidR="00087D20" w:rsidRPr="00087D20" w:rsidRDefault="00087D20" w:rsidP="00087D20">
            <w:pPr>
              <w:autoSpaceDE w:val="0"/>
              <w:autoSpaceDN w:val="0"/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63A61" w14:textId="77777777" w:rsidR="00087D20" w:rsidRPr="00087D20" w:rsidRDefault="00087D20" w:rsidP="00087D20">
            <w:pPr>
              <w:autoSpaceDE w:val="0"/>
              <w:autoSpaceDN w:val="0"/>
              <w:spacing w:after="0" w:line="240" w:lineRule="auto"/>
              <w:ind w:left="-85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CA7BC0" w14:textId="4D591A98" w:rsidR="00087D20" w:rsidRPr="00087D20" w:rsidRDefault="00916D30" w:rsidP="00087D20">
            <w:pPr>
              <w:autoSpaceDE w:val="0"/>
              <w:autoSpaceDN w:val="0"/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Слизкова Т.М.</w:t>
            </w:r>
          </w:p>
        </w:tc>
      </w:tr>
    </w:tbl>
    <w:tbl>
      <w:tblPr>
        <w:tblStyle w:val="a3"/>
        <w:tblW w:w="10632" w:type="dxa"/>
        <w:tblInd w:w="-851" w:type="dxa"/>
        <w:tblLook w:val="04A0" w:firstRow="1" w:lastRow="0" w:firstColumn="1" w:lastColumn="0" w:noHBand="0" w:noVBand="1"/>
      </w:tblPr>
      <w:tblGrid>
        <w:gridCol w:w="988"/>
        <w:gridCol w:w="9644"/>
      </w:tblGrid>
      <w:tr w:rsidR="00BF0752" w14:paraId="5130D939" w14:textId="77777777" w:rsidTr="00402802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9C3D332" w14:textId="4DB89ED2" w:rsidR="00BF0752" w:rsidRDefault="00BF0752" w:rsidP="00C849A9">
            <w:pPr>
              <w:autoSpaceDE w:val="0"/>
              <w:autoSpaceDN w:val="0"/>
              <w:spacing w:before="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Получил</w:t>
            </w:r>
          </w:p>
        </w:tc>
        <w:tc>
          <w:tcPr>
            <w:tcW w:w="9644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bottom"/>
          </w:tcPr>
          <w:p w14:paraId="288A000E" w14:textId="77777777" w:rsidR="00BF0752" w:rsidRDefault="00BF0752" w:rsidP="00C849A9">
            <w:pPr>
              <w:autoSpaceDE w:val="0"/>
              <w:autoSpaceDN w:val="0"/>
              <w:spacing w:before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5433AFD2" w14:textId="2B19E6DF" w:rsidR="00087D20" w:rsidRDefault="00087D20" w:rsidP="00087D2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087D20">
        <w:rPr>
          <w:rFonts w:ascii="Times New Roman" w:eastAsia="Times New Roman" w:hAnsi="Times New Roman" w:cs="Times New Roman"/>
          <w:sz w:val="12"/>
          <w:szCs w:val="12"/>
          <w:lang w:eastAsia="ru-RU"/>
        </w:rPr>
        <w:t>(сумма прописью)</w:t>
      </w:r>
    </w:p>
    <w:tbl>
      <w:tblPr>
        <w:tblStyle w:val="a3"/>
        <w:tblW w:w="10637" w:type="dxa"/>
        <w:tblInd w:w="-856" w:type="dxa"/>
        <w:tblLook w:val="04A0" w:firstRow="1" w:lastRow="0" w:firstColumn="1" w:lastColumn="0" w:noHBand="0" w:noVBand="1"/>
      </w:tblPr>
      <w:tblGrid>
        <w:gridCol w:w="430"/>
        <w:gridCol w:w="2831"/>
        <w:gridCol w:w="3919"/>
        <w:gridCol w:w="3457"/>
      </w:tblGrid>
      <w:tr w:rsidR="00B01009" w:rsidRPr="00B01009" w14:paraId="6C89067D" w14:textId="77777777" w:rsidTr="00402802">
        <w:tc>
          <w:tcPr>
            <w:tcW w:w="3261" w:type="dxa"/>
            <w:gridSpan w:val="2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bottom"/>
          </w:tcPr>
          <w:p w14:paraId="2056204C" w14:textId="458BAE9F" w:rsidR="00B01009" w:rsidRPr="00B01009" w:rsidRDefault="00B01009" w:rsidP="00A23D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1009">
              <w:rPr>
                <w:rFonts w:ascii="Times New Roman" w:hAnsi="Times New Roman" w:cs="Times New Roman"/>
                <w:sz w:val="16"/>
                <w:szCs w:val="16"/>
              </w:rPr>
              <w:t>«____» 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  <w:r w:rsidRPr="00B01009">
              <w:rPr>
                <w:rFonts w:ascii="Times New Roman" w:hAnsi="Times New Roman" w:cs="Times New Roman"/>
                <w:sz w:val="16"/>
                <w:szCs w:val="16"/>
              </w:rPr>
              <w:t>_______ 202__</w:t>
            </w:r>
          </w:p>
        </w:tc>
        <w:tc>
          <w:tcPr>
            <w:tcW w:w="3919" w:type="dxa"/>
            <w:tcBorders>
              <w:top w:val="nil"/>
              <w:left w:val="nil"/>
              <w:right w:val="nil"/>
            </w:tcBorders>
            <w:vAlign w:val="bottom"/>
          </w:tcPr>
          <w:p w14:paraId="2321B789" w14:textId="3FDDF968" w:rsidR="00B01009" w:rsidRPr="00B01009" w:rsidRDefault="00FF1C44" w:rsidP="00B0100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Ваша п</w:t>
            </w:r>
            <w:r w:rsidR="00B01009">
              <w:rPr>
                <w:rFonts w:ascii="Times New Roman" w:hAnsi="Times New Roman" w:cs="Times New Roman"/>
                <w:sz w:val="16"/>
                <w:szCs w:val="16"/>
              </w:rPr>
              <w:t>одпись:</w:t>
            </w:r>
          </w:p>
        </w:tc>
        <w:tc>
          <w:tcPr>
            <w:tcW w:w="3457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bottom"/>
          </w:tcPr>
          <w:p w14:paraId="5F8AD7E3" w14:textId="77777777" w:rsidR="00B01009" w:rsidRPr="00B01009" w:rsidRDefault="00B01009" w:rsidP="00B010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3DE8" w:rsidRPr="00B01009" w14:paraId="7F3C50AD" w14:textId="77777777" w:rsidTr="00402802">
        <w:tc>
          <w:tcPr>
            <w:tcW w:w="4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A40123A" w14:textId="003E3C17" w:rsidR="00A23DE8" w:rsidRPr="00B01009" w:rsidRDefault="00A23DE8" w:rsidP="00A23D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</w:p>
        </w:tc>
        <w:tc>
          <w:tcPr>
            <w:tcW w:w="10207" w:type="dxa"/>
            <w:gridSpan w:val="3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bottom"/>
          </w:tcPr>
          <w:p w14:paraId="68682ABC" w14:textId="62465393" w:rsidR="00A23DE8" w:rsidRPr="00B01009" w:rsidRDefault="00A23DE8" w:rsidP="00C84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6669BE4" w14:textId="34B6C909" w:rsidR="00453E03" w:rsidRDefault="00D8746D" w:rsidP="00D8746D">
      <w:pPr>
        <w:ind w:left="-851"/>
        <w:jc w:val="center"/>
      </w:pPr>
      <w:r w:rsidRPr="00D8746D">
        <w:rPr>
          <w:rFonts w:ascii="Times New Roman" w:eastAsia="Times New Roman" w:hAnsi="Times New Roman" w:cs="Times New Roman"/>
          <w:sz w:val="12"/>
          <w:szCs w:val="12"/>
          <w:lang w:eastAsia="ru-RU"/>
        </w:rPr>
        <w:t>(наименование, номер, дата и место выдачи документа,</w:t>
      </w: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D8746D">
        <w:rPr>
          <w:rFonts w:ascii="Times New Roman" w:eastAsia="Times New Roman" w:hAnsi="Times New Roman" w:cs="Times New Roman"/>
          <w:sz w:val="12"/>
          <w:szCs w:val="12"/>
          <w:lang w:eastAsia="ru-RU"/>
        </w:rPr>
        <w:t>удостоверяющего личность получателя)</w:t>
      </w:r>
    </w:p>
    <w:tbl>
      <w:tblPr>
        <w:tblW w:w="0" w:type="auto"/>
        <w:tblInd w:w="-8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559"/>
        <w:gridCol w:w="965"/>
        <w:gridCol w:w="2410"/>
      </w:tblGrid>
      <w:tr w:rsidR="00562A2F" w14:paraId="107AC178" w14:textId="77777777" w:rsidTr="00364644">
        <w:tc>
          <w:tcPr>
            <w:tcW w:w="2155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206B1914" w14:textId="77777777" w:rsidR="00562A2F" w:rsidRPr="00562A2F" w:rsidRDefault="00562A2F" w:rsidP="0056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2A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Выдал кассир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ADE4F7" w14:textId="6ACD969B" w:rsidR="00562A2F" w:rsidRPr="00562A2F" w:rsidRDefault="00EC12D5" w:rsidP="00562A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388D">
              <w:rPr>
                <w:b/>
                <w:bCs/>
                <w:color w:val="BFBFBF" w:themeColor="background1" w:themeShade="BF"/>
                <w:sz w:val="14"/>
                <w:szCs w:val="14"/>
              </w:rPr>
              <w:t>Кассир</w:t>
            </w:r>
          </w:p>
        </w:tc>
        <w:tc>
          <w:tcPr>
            <w:tcW w:w="965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7535A341" w14:textId="77777777" w:rsidR="00562A2F" w:rsidRPr="00562A2F" w:rsidRDefault="00562A2F" w:rsidP="0056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C4F86A" w14:textId="77777777" w:rsidR="00562A2F" w:rsidRPr="00562A2F" w:rsidRDefault="00562A2F" w:rsidP="00562A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62A2F" w14:paraId="7BD80AF9" w14:textId="77777777" w:rsidTr="00364644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CCC98" w14:textId="77777777" w:rsidR="00562A2F" w:rsidRPr="00562A2F" w:rsidRDefault="00562A2F" w:rsidP="0056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1321BF4F" w14:textId="77777777" w:rsidR="00562A2F" w:rsidRPr="00562A2F" w:rsidRDefault="00562A2F" w:rsidP="00562A2F">
            <w:pPr>
              <w:autoSpaceDE w:val="0"/>
              <w:autoSpaceDN w:val="0"/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62A2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4F63F" w14:textId="77777777" w:rsidR="00562A2F" w:rsidRPr="00562A2F" w:rsidRDefault="00562A2F" w:rsidP="00562A2F">
            <w:pPr>
              <w:autoSpaceDE w:val="0"/>
              <w:autoSpaceDN w:val="0"/>
              <w:spacing w:after="0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77960" w14:textId="77777777" w:rsidR="00562A2F" w:rsidRPr="00562A2F" w:rsidRDefault="00562A2F" w:rsidP="00562A2F">
            <w:pPr>
              <w:autoSpaceDE w:val="0"/>
              <w:autoSpaceDN w:val="0"/>
              <w:spacing w:after="0" w:line="240" w:lineRule="auto"/>
              <w:ind w:left="-17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62A2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(расшифровка подписи)</w:t>
            </w:r>
          </w:p>
        </w:tc>
      </w:tr>
    </w:tbl>
    <w:p w14:paraId="3038B6ED" w14:textId="77777777" w:rsidR="006E60D3" w:rsidRDefault="006E60D3">
      <w:pPr>
        <w:rPr>
          <w:color w:val="FF0000"/>
        </w:rPr>
      </w:pPr>
      <w:r>
        <w:rPr>
          <w:color w:val="FF0000"/>
        </w:rPr>
        <w:br w:type="page"/>
      </w:r>
    </w:p>
    <w:p w14:paraId="628C8DFB" w14:textId="7CC5BACB" w:rsidR="00451020" w:rsidRDefault="00451020" w:rsidP="00451020">
      <w:pPr>
        <w:ind w:left="-567"/>
        <w:jc w:val="both"/>
        <w:rPr>
          <w:sz w:val="18"/>
          <w:szCs w:val="18"/>
        </w:rPr>
      </w:pPr>
      <w:r w:rsidRPr="00144F3E">
        <w:rPr>
          <w:color w:val="FF0000"/>
        </w:rPr>
        <w:lastRenderedPageBreak/>
        <w:t>*</w:t>
      </w:r>
      <w:r>
        <w:rPr>
          <w:color w:val="FF0000"/>
        </w:rPr>
        <w:t>*</w:t>
      </w:r>
      <w:r>
        <w:t xml:space="preserve"> </w:t>
      </w:r>
      <w:r w:rsidRPr="00BF09B7">
        <w:rPr>
          <w:sz w:val="18"/>
          <w:szCs w:val="18"/>
        </w:rPr>
        <w:t xml:space="preserve">- возможно только для билетов, оплаченных банковскими картами </w:t>
      </w:r>
      <w:r w:rsidR="00812CA9">
        <w:rPr>
          <w:sz w:val="18"/>
          <w:szCs w:val="18"/>
        </w:rPr>
        <w:t xml:space="preserve">либо </w:t>
      </w:r>
      <w:r w:rsidRPr="00BF09B7">
        <w:rPr>
          <w:sz w:val="18"/>
          <w:szCs w:val="18"/>
        </w:rPr>
        <w:t xml:space="preserve">на </w:t>
      </w:r>
      <w:r>
        <w:rPr>
          <w:sz w:val="18"/>
          <w:szCs w:val="18"/>
        </w:rPr>
        <w:t xml:space="preserve">единственном официальном </w:t>
      </w:r>
      <w:r w:rsidRPr="00BF09B7">
        <w:rPr>
          <w:sz w:val="18"/>
          <w:szCs w:val="18"/>
        </w:rPr>
        <w:t xml:space="preserve">сайте театра </w:t>
      </w:r>
      <w:hyperlink r:id="rId7" w:history="1">
        <w:r w:rsidRPr="006A1B39">
          <w:rPr>
            <w:rStyle w:val="a4"/>
            <w:sz w:val="18"/>
            <w:szCs w:val="18"/>
            <w:lang w:val="en-US"/>
          </w:rPr>
          <w:t>www</w:t>
        </w:r>
        <w:r w:rsidRPr="006A1B39">
          <w:rPr>
            <w:rStyle w:val="a4"/>
            <w:sz w:val="18"/>
            <w:szCs w:val="18"/>
          </w:rPr>
          <w:t>.</w:t>
        </w:r>
        <w:r w:rsidRPr="006A1B39">
          <w:rPr>
            <w:rStyle w:val="a4"/>
            <w:sz w:val="18"/>
            <w:szCs w:val="18"/>
            <w:lang w:val="en-US"/>
          </w:rPr>
          <w:t>lenkom</w:t>
        </w:r>
        <w:r w:rsidRPr="006A1B39">
          <w:rPr>
            <w:rStyle w:val="a4"/>
            <w:sz w:val="18"/>
            <w:szCs w:val="18"/>
          </w:rPr>
          <w:t>.</w:t>
        </w:r>
        <w:r w:rsidRPr="006A1B39">
          <w:rPr>
            <w:rStyle w:val="a4"/>
            <w:sz w:val="18"/>
            <w:szCs w:val="18"/>
            <w:lang w:val="en-US"/>
          </w:rPr>
          <w:t>ru</w:t>
        </w:r>
      </w:hyperlink>
      <w:r w:rsidR="00812CA9">
        <w:rPr>
          <w:sz w:val="18"/>
          <w:szCs w:val="18"/>
        </w:rPr>
        <w:t>, либо</w:t>
      </w:r>
      <w:r w:rsidRPr="00BF09B7">
        <w:rPr>
          <w:sz w:val="18"/>
          <w:szCs w:val="18"/>
        </w:rPr>
        <w:t xml:space="preserve"> в кассе театра. Возврат осуществляется на карту плательщика.</w:t>
      </w:r>
      <w:r>
        <w:rPr>
          <w:sz w:val="18"/>
          <w:szCs w:val="18"/>
        </w:rPr>
        <w:t xml:space="preserve"> </w:t>
      </w:r>
      <w:r w:rsidRPr="00A255AD">
        <w:rPr>
          <w:sz w:val="18"/>
          <w:szCs w:val="18"/>
        </w:rPr>
        <w:t>В соответствии с правилами платёжных систем (VISA, MASTERCARD, МИР), срок зачисления - до 45 дней. Обычно - 3-4 РАБОЧИХ дня. Это зависит от Вашего банка-эмитента.</w:t>
      </w:r>
    </w:p>
    <w:p w14:paraId="452FC2D4" w14:textId="77777777" w:rsidR="00451020" w:rsidRDefault="00451020" w:rsidP="00451020">
      <w:pPr>
        <w:ind w:left="-567"/>
        <w:rPr>
          <w:sz w:val="18"/>
          <w:szCs w:val="18"/>
        </w:rPr>
      </w:pPr>
      <w:r w:rsidRPr="00BF09B7">
        <w:rPr>
          <w:sz w:val="18"/>
          <w:szCs w:val="18"/>
        </w:rPr>
        <w:t xml:space="preserve">Для возврата денежных средств по билетам, оплаченным </w:t>
      </w:r>
      <w:r>
        <w:rPr>
          <w:sz w:val="18"/>
          <w:szCs w:val="18"/>
        </w:rPr>
        <w:t xml:space="preserve">банковскими картами </w:t>
      </w:r>
      <w:r w:rsidRPr="00BF09B7">
        <w:rPr>
          <w:sz w:val="18"/>
          <w:szCs w:val="18"/>
        </w:rPr>
        <w:t>именно в кассе театра, необходимо предоставить</w:t>
      </w:r>
      <w:r>
        <w:rPr>
          <w:sz w:val="18"/>
          <w:szCs w:val="18"/>
        </w:rPr>
        <w:t>:</w:t>
      </w:r>
      <w:r>
        <w:rPr>
          <w:sz w:val="18"/>
          <w:szCs w:val="18"/>
        </w:rPr>
        <w:br/>
      </w:r>
      <w:r w:rsidRPr="00D64806">
        <w:rPr>
          <w:sz w:val="18"/>
          <w:szCs w:val="18"/>
        </w:rPr>
        <w:t xml:space="preserve">- </w:t>
      </w:r>
      <w:r w:rsidRPr="00BF09B7">
        <w:rPr>
          <w:sz w:val="18"/>
          <w:szCs w:val="18"/>
        </w:rPr>
        <w:t>это заполненное заявление,</w:t>
      </w:r>
      <w:r>
        <w:rPr>
          <w:sz w:val="18"/>
          <w:szCs w:val="18"/>
        </w:rPr>
        <w:br/>
        <w:t>- паспорт,</w:t>
      </w:r>
      <w:r>
        <w:rPr>
          <w:sz w:val="18"/>
          <w:szCs w:val="18"/>
        </w:rPr>
        <w:br/>
        <w:t xml:space="preserve">- </w:t>
      </w:r>
      <w:r w:rsidRPr="00BF09B7">
        <w:rPr>
          <w:sz w:val="18"/>
          <w:szCs w:val="18"/>
        </w:rPr>
        <w:t>билеты,</w:t>
      </w:r>
      <w:r>
        <w:rPr>
          <w:sz w:val="18"/>
          <w:szCs w:val="18"/>
        </w:rPr>
        <w:br/>
        <w:t xml:space="preserve">- </w:t>
      </w:r>
      <w:r w:rsidRPr="00BF09B7">
        <w:rPr>
          <w:sz w:val="18"/>
          <w:szCs w:val="18"/>
        </w:rPr>
        <w:t>терминальный чек оплаты (прикреплён степлером к одному из Ваших билетов)</w:t>
      </w:r>
      <w:r>
        <w:rPr>
          <w:sz w:val="18"/>
          <w:szCs w:val="18"/>
        </w:rPr>
        <w:t>,</w:t>
      </w:r>
      <w:r>
        <w:rPr>
          <w:sz w:val="18"/>
          <w:szCs w:val="18"/>
        </w:rPr>
        <w:br/>
        <w:t xml:space="preserve">- </w:t>
      </w:r>
      <w:r w:rsidRPr="00BF09B7">
        <w:rPr>
          <w:sz w:val="18"/>
          <w:szCs w:val="18"/>
        </w:rPr>
        <w:t>банковскую карту, которой оплачивался заказ.</w:t>
      </w:r>
      <w:r>
        <w:rPr>
          <w:sz w:val="18"/>
          <w:szCs w:val="18"/>
        </w:rPr>
        <w:t xml:space="preserve"> </w:t>
      </w:r>
      <w:r w:rsidRPr="00596C02">
        <w:rPr>
          <w:sz w:val="18"/>
          <w:szCs w:val="18"/>
        </w:rPr>
        <w:t>Если карта оплаты заказа недействительна (заблокирована банком или Вами, изменился или закончился срок действия и т.п.), выберите другой способ возврата (наличными или на расчётный счёт).</w:t>
      </w:r>
    </w:p>
    <w:p w14:paraId="54522764" w14:textId="77777777" w:rsidR="00451020" w:rsidRDefault="00451020" w:rsidP="00451020">
      <w:pPr>
        <w:ind w:left="-567"/>
        <w:rPr>
          <w:sz w:val="18"/>
          <w:szCs w:val="18"/>
        </w:rPr>
      </w:pPr>
      <w:r w:rsidRPr="00BF09B7">
        <w:rPr>
          <w:sz w:val="18"/>
          <w:szCs w:val="18"/>
        </w:rPr>
        <w:t xml:space="preserve">Для возврата денежных средств по билетам, оплаченным </w:t>
      </w:r>
      <w:r>
        <w:rPr>
          <w:sz w:val="18"/>
          <w:szCs w:val="18"/>
        </w:rPr>
        <w:t>банковскими картами на сайте театра и полученным впоследствии в кассе</w:t>
      </w:r>
      <w:r w:rsidRPr="00BF09B7">
        <w:rPr>
          <w:sz w:val="18"/>
          <w:szCs w:val="18"/>
        </w:rPr>
        <w:t>, необходимо предоставить</w:t>
      </w:r>
      <w:r>
        <w:rPr>
          <w:sz w:val="18"/>
          <w:szCs w:val="18"/>
        </w:rPr>
        <w:t>:</w:t>
      </w:r>
      <w:r>
        <w:rPr>
          <w:sz w:val="18"/>
          <w:szCs w:val="18"/>
        </w:rPr>
        <w:br/>
      </w:r>
      <w:r w:rsidRPr="005518CD">
        <w:rPr>
          <w:sz w:val="18"/>
          <w:szCs w:val="18"/>
        </w:rPr>
        <w:t xml:space="preserve">- </w:t>
      </w:r>
      <w:r w:rsidRPr="00BF09B7">
        <w:rPr>
          <w:sz w:val="18"/>
          <w:szCs w:val="18"/>
        </w:rPr>
        <w:t>это заполненное заявление,</w:t>
      </w:r>
      <w:r>
        <w:rPr>
          <w:sz w:val="18"/>
          <w:szCs w:val="18"/>
        </w:rPr>
        <w:br/>
        <w:t>- паспорт,</w:t>
      </w:r>
      <w:r>
        <w:rPr>
          <w:sz w:val="18"/>
          <w:szCs w:val="18"/>
        </w:rPr>
        <w:br/>
        <w:t xml:space="preserve">- </w:t>
      </w:r>
      <w:r w:rsidRPr="00BF09B7">
        <w:rPr>
          <w:sz w:val="18"/>
          <w:szCs w:val="18"/>
        </w:rPr>
        <w:t>билеты</w:t>
      </w:r>
      <w:r>
        <w:rPr>
          <w:sz w:val="18"/>
          <w:szCs w:val="18"/>
        </w:rPr>
        <w:t>.</w:t>
      </w:r>
    </w:p>
    <w:p w14:paraId="6EBE0224" w14:textId="77777777" w:rsidR="00451020" w:rsidRDefault="00451020" w:rsidP="00E86C23">
      <w:pPr>
        <w:ind w:left="-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 возврате электронных билетов (ЕТКТ) деньги могут быть отправлены только на карту плательщика, т.е. на ту карту, которой был оплачен заказ. </w:t>
      </w:r>
      <w:r w:rsidRPr="008D64ED">
        <w:rPr>
          <w:sz w:val="18"/>
          <w:szCs w:val="18"/>
        </w:rPr>
        <w:t>Мы не обладаем инструментами для возврата средств на другую карту и так же действуем в соответствии с правилами платёжных систем.</w:t>
      </w:r>
    </w:p>
    <w:p w14:paraId="7A43B456" w14:textId="3434CAA7" w:rsidR="004D3AE9" w:rsidRDefault="00EE52CF" w:rsidP="008434FD">
      <w:pPr>
        <w:ind w:left="-567"/>
        <w:jc w:val="both"/>
        <w:rPr>
          <w:sz w:val="18"/>
          <w:szCs w:val="18"/>
        </w:rPr>
      </w:pPr>
      <w:r w:rsidRPr="00EE52CF">
        <w:rPr>
          <w:sz w:val="18"/>
          <w:szCs w:val="18"/>
        </w:rPr>
        <w:t xml:space="preserve">Проконтролируйте зачисление указанной суммы на счёт банковской карты плательщика и сохраните </w:t>
      </w:r>
      <w:r w:rsidR="008434FD">
        <w:rPr>
          <w:sz w:val="18"/>
          <w:szCs w:val="18"/>
        </w:rPr>
        <w:t xml:space="preserve">копию </w:t>
      </w:r>
      <w:r w:rsidR="000D581B">
        <w:rPr>
          <w:sz w:val="18"/>
          <w:szCs w:val="18"/>
        </w:rPr>
        <w:t>данного</w:t>
      </w:r>
      <w:r w:rsidRPr="00EE52CF">
        <w:rPr>
          <w:sz w:val="18"/>
          <w:szCs w:val="18"/>
        </w:rPr>
        <w:t xml:space="preserve"> </w:t>
      </w:r>
      <w:r w:rsidR="008434FD">
        <w:rPr>
          <w:sz w:val="18"/>
          <w:szCs w:val="18"/>
        </w:rPr>
        <w:t>заявления</w:t>
      </w:r>
      <w:r w:rsidR="006E34DE">
        <w:rPr>
          <w:sz w:val="18"/>
          <w:szCs w:val="18"/>
        </w:rPr>
        <w:t xml:space="preserve"> (с отметкой кассира)</w:t>
      </w:r>
      <w:r w:rsidRPr="00EE52CF">
        <w:rPr>
          <w:sz w:val="18"/>
          <w:szCs w:val="18"/>
        </w:rPr>
        <w:t xml:space="preserve"> до</w:t>
      </w:r>
      <w:r w:rsidR="008434FD">
        <w:rPr>
          <w:sz w:val="18"/>
          <w:szCs w:val="18"/>
        </w:rPr>
        <w:t xml:space="preserve"> </w:t>
      </w:r>
      <w:r w:rsidR="000D581B">
        <w:rPr>
          <w:sz w:val="18"/>
          <w:szCs w:val="18"/>
        </w:rPr>
        <w:t>наступления этого события</w:t>
      </w:r>
      <w:r w:rsidRPr="00EE52CF">
        <w:rPr>
          <w:sz w:val="18"/>
          <w:szCs w:val="18"/>
        </w:rPr>
        <w:t>.</w:t>
      </w:r>
      <w:r w:rsidR="008434FD">
        <w:rPr>
          <w:sz w:val="18"/>
          <w:szCs w:val="18"/>
        </w:rPr>
        <w:t xml:space="preserve"> </w:t>
      </w:r>
      <w:r w:rsidRPr="00EE52CF">
        <w:rPr>
          <w:sz w:val="18"/>
          <w:szCs w:val="18"/>
        </w:rPr>
        <w:t>Очень часто зрители ожидают зачисление перевода на одну карту, при этом оплатив заказ другой. Пожалуйста, обратитесь к нам (в случае, если возвращённые средства не поступили на счёт карты) только убедившись, что карта оплаты заказа соответствует ожидаемой карте зачисления, проверив ещё раз внимательно(!) выписку этой банковской карты, и только после истечения 45-дневного срока. По адресу электронной почты</w:t>
      </w:r>
      <w:r w:rsidR="008434FD">
        <w:rPr>
          <w:sz w:val="18"/>
          <w:szCs w:val="18"/>
        </w:rPr>
        <w:t xml:space="preserve"> </w:t>
      </w:r>
      <w:hyperlink r:id="rId8" w:history="1">
        <w:r w:rsidR="008434FD" w:rsidRPr="00E1284F">
          <w:rPr>
            <w:rStyle w:val="a4"/>
            <w:sz w:val="18"/>
            <w:szCs w:val="18"/>
          </w:rPr>
          <w:t>1@</w:t>
        </w:r>
        <w:r w:rsidR="008434FD" w:rsidRPr="00103F75">
          <w:rPr>
            <w:rStyle w:val="a4"/>
            <w:sz w:val="18"/>
            <w:szCs w:val="18"/>
            <w:lang w:val="en-US"/>
          </w:rPr>
          <w:t>lenkom</w:t>
        </w:r>
        <w:r w:rsidR="008434FD" w:rsidRPr="00E1284F">
          <w:rPr>
            <w:rStyle w:val="a4"/>
            <w:sz w:val="18"/>
            <w:szCs w:val="18"/>
          </w:rPr>
          <w:t>.</w:t>
        </w:r>
        <w:r w:rsidR="008434FD" w:rsidRPr="00103F75">
          <w:rPr>
            <w:rStyle w:val="a4"/>
            <w:sz w:val="18"/>
            <w:szCs w:val="18"/>
            <w:lang w:val="en-US"/>
          </w:rPr>
          <w:t>ru</w:t>
        </w:r>
      </w:hyperlink>
      <w:r w:rsidRPr="00EE52CF">
        <w:rPr>
          <w:sz w:val="18"/>
          <w:szCs w:val="18"/>
        </w:rPr>
        <w:t>. При переписке упоминайте в теме письма номер Вашего заказа.</w:t>
      </w:r>
    </w:p>
    <w:p w14:paraId="6BC1870D" w14:textId="77777777" w:rsidR="003E4216" w:rsidRDefault="003E4216" w:rsidP="008434FD">
      <w:pPr>
        <w:ind w:left="-567"/>
        <w:jc w:val="both"/>
      </w:pPr>
    </w:p>
    <w:p w14:paraId="20FA6EED" w14:textId="6B1ECD63" w:rsidR="0043022A" w:rsidRPr="003F4B75" w:rsidRDefault="003F4B75" w:rsidP="003F4B75">
      <w:pPr>
        <w:ind w:left="-1276" w:right="-569"/>
        <w:jc w:val="center"/>
        <w:rPr>
          <w:b/>
          <w:bCs/>
          <w:sz w:val="32"/>
          <w:szCs w:val="32"/>
        </w:rPr>
      </w:pPr>
      <w:r w:rsidRPr="00E91652">
        <w:rPr>
          <w:b/>
          <w:bCs/>
          <w:sz w:val="32"/>
          <w:szCs w:val="32"/>
        </w:rPr>
        <w:t>________________________________________________________</w:t>
      </w:r>
      <w:r>
        <w:rPr>
          <w:b/>
          <w:bCs/>
          <w:sz w:val="32"/>
          <w:szCs w:val="32"/>
        </w:rPr>
        <w:t>_______</w:t>
      </w:r>
      <w:r w:rsidRPr="00E91652">
        <w:rPr>
          <w:b/>
          <w:bCs/>
          <w:sz w:val="32"/>
          <w:szCs w:val="32"/>
        </w:rPr>
        <w:t>__</w:t>
      </w:r>
    </w:p>
    <w:p w14:paraId="383E2594" w14:textId="77777777" w:rsidR="00A34592" w:rsidRDefault="00A34592" w:rsidP="006D4E88">
      <w:pPr>
        <w:ind w:left="-567"/>
        <w:jc w:val="both"/>
        <w:rPr>
          <w:color w:val="FF0000"/>
        </w:rPr>
      </w:pPr>
    </w:p>
    <w:p w14:paraId="7E1A2CE6" w14:textId="5725128C" w:rsidR="0043022A" w:rsidRDefault="0043022A" w:rsidP="006D4E88">
      <w:pPr>
        <w:ind w:left="-567"/>
        <w:jc w:val="both"/>
      </w:pPr>
      <w:r w:rsidRPr="00144F3E">
        <w:rPr>
          <w:color w:val="FF0000"/>
        </w:rPr>
        <w:t>*</w:t>
      </w:r>
      <w:r>
        <w:rPr>
          <w:color w:val="FF0000"/>
        </w:rPr>
        <w:t>**</w:t>
      </w:r>
      <w:r>
        <w:t xml:space="preserve"> </w:t>
      </w:r>
      <w:r w:rsidRPr="00BF09B7">
        <w:rPr>
          <w:sz w:val="18"/>
          <w:szCs w:val="18"/>
        </w:rPr>
        <w:t>- для оформления возврата по безналичному расчёту</w:t>
      </w:r>
      <w:r w:rsidR="00711300">
        <w:rPr>
          <w:sz w:val="18"/>
          <w:szCs w:val="18"/>
        </w:rPr>
        <w:t xml:space="preserve"> (не путайте с возвратом на банковскую карту)</w:t>
      </w:r>
      <w:r w:rsidRPr="00BF09B7">
        <w:rPr>
          <w:sz w:val="18"/>
          <w:szCs w:val="18"/>
        </w:rPr>
        <w:t xml:space="preserve"> необходимо </w:t>
      </w:r>
      <w:r w:rsidR="009C2B2A">
        <w:rPr>
          <w:sz w:val="18"/>
          <w:szCs w:val="18"/>
        </w:rPr>
        <w:t>указать следующие реквизиты</w:t>
      </w:r>
      <w:r w:rsidR="00990B84">
        <w:rPr>
          <w:sz w:val="18"/>
          <w:szCs w:val="18"/>
        </w:rPr>
        <w:t xml:space="preserve"> </w:t>
      </w:r>
      <w:r w:rsidR="00990B84" w:rsidRPr="00990B84">
        <w:rPr>
          <w:b/>
          <w:bCs/>
          <w:sz w:val="18"/>
          <w:szCs w:val="18"/>
          <w:u w:val="single"/>
        </w:rPr>
        <w:t>ПЕЧАТНЫМИ СИМВОЛАМИ</w:t>
      </w:r>
      <w:r w:rsidRPr="00BF09B7">
        <w:rPr>
          <w:sz w:val="18"/>
          <w:szCs w:val="18"/>
        </w:rPr>
        <w:t>:</w:t>
      </w:r>
    </w:p>
    <w:tbl>
      <w:tblPr>
        <w:tblStyle w:val="a3"/>
        <w:tblW w:w="10490" w:type="dxa"/>
        <w:tblInd w:w="-70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095"/>
      </w:tblGrid>
      <w:tr w:rsidR="00305900" w14:paraId="2DFDE625" w14:textId="77777777" w:rsidTr="0043022A">
        <w:tc>
          <w:tcPr>
            <w:tcW w:w="4395" w:type="dxa"/>
            <w:vAlign w:val="bottom"/>
          </w:tcPr>
          <w:p w14:paraId="64C86EAD" w14:textId="77777777" w:rsidR="0043779A" w:rsidRDefault="00305900" w:rsidP="0043022A">
            <w:r w:rsidRPr="0043022A">
              <w:t>Получатель</w:t>
            </w:r>
          </w:p>
          <w:p w14:paraId="053BDFE6" w14:textId="3E628656" w:rsidR="00305900" w:rsidRPr="0043022A" w:rsidRDefault="000F6320" w:rsidP="0043022A">
            <w:r w:rsidRPr="0043779A">
              <w:rPr>
                <w:sz w:val="18"/>
                <w:szCs w:val="18"/>
              </w:rPr>
              <w:t>(</w:t>
            </w:r>
            <w:r w:rsidR="0043022A" w:rsidRPr="0043779A">
              <w:rPr>
                <w:sz w:val="18"/>
                <w:szCs w:val="18"/>
              </w:rPr>
              <w:t>н</w:t>
            </w:r>
            <w:r w:rsidR="00D45BDC" w:rsidRPr="0043779A">
              <w:rPr>
                <w:sz w:val="18"/>
                <w:szCs w:val="18"/>
              </w:rPr>
              <w:t xml:space="preserve">аименование организации или </w:t>
            </w:r>
            <w:r w:rsidRPr="0043779A">
              <w:rPr>
                <w:sz w:val="18"/>
                <w:szCs w:val="18"/>
              </w:rPr>
              <w:t xml:space="preserve">ФИО </w:t>
            </w:r>
            <w:r w:rsidR="0043022A" w:rsidRPr="0043779A">
              <w:rPr>
                <w:sz w:val="18"/>
                <w:szCs w:val="18"/>
              </w:rPr>
              <w:t>п</w:t>
            </w:r>
            <w:r w:rsidRPr="0043779A">
              <w:rPr>
                <w:sz w:val="18"/>
                <w:szCs w:val="18"/>
              </w:rPr>
              <w:t>олностью)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bottom"/>
          </w:tcPr>
          <w:p w14:paraId="650939DE" w14:textId="66157A9C" w:rsidR="00305900" w:rsidRPr="00B032C4" w:rsidRDefault="00305900" w:rsidP="00B032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05900" w14:paraId="6A9D0787" w14:textId="77777777" w:rsidTr="0043022A">
        <w:tc>
          <w:tcPr>
            <w:tcW w:w="4395" w:type="dxa"/>
            <w:vAlign w:val="bottom"/>
          </w:tcPr>
          <w:p w14:paraId="3E5DC4D2" w14:textId="3EAA0C52" w:rsidR="0043779A" w:rsidRDefault="00305900" w:rsidP="0043022A">
            <w:r w:rsidRPr="0043022A">
              <w:t>Расчётный счёт</w:t>
            </w:r>
            <w:r w:rsidR="0043779A">
              <w:t xml:space="preserve"> (и доп. сведения)</w:t>
            </w:r>
          </w:p>
          <w:p w14:paraId="0072F3E2" w14:textId="691DFC1D" w:rsidR="00305900" w:rsidRPr="0043022A" w:rsidRDefault="0043779A" w:rsidP="0043022A">
            <w:r w:rsidRPr="0043779A">
              <w:rPr>
                <w:sz w:val="18"/>
                <w:szCs w:val="18"/>
              </w:rPr>
              <w:t>(просьба прочитать информацию под этой таблицей)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bottom"/>
          </w:tcPr>
          <w:p w14:paraId="5502E1CB" w14:textId="1E0BEC85" w:rsidR="00305900" w:rsidRPr="00B032C4" w:rsidRDefault="00305900" w:rsidP="00B032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05900" w14:paraId="00A76F30" w14:textId="77777777" w:rsidTr="0043022A">
        <w:tc>
          <w:tcPr>
            <w:tcW w:w="4395" w:type="dxa"/>
            <w:vAlign w:val="bottom"/>
          </w:tcPr>
          <w:p w14:paraId="2536C918" w14:textId="2E546F6D" w:rsidR="00305900" w:rsidRPr="0043022A" w:rsidRDefault="00305900" w:rsidP="0043022A">
            <w:r w:rsidRPr="0043022A">
              <w:t>Банк получателя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bottom"/>
          </w:tcPr>
          <w:p w14:paraId="41CD6BA5" w14:textId="77777777" w:rsidR="00305900" w:rsidRPr="00B032C4" w:rsidRDefault="00305900" w:rsidP="00B032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A765F" w14:paraId="301B3420" w14:textId="77777777" w:rsidTr="0043022A">
        <w:tc>
          <w:tcPr>
            <w:tcW w:w="4395" w:type="dxa"/>
            <w:vAlign w:val="bottom"/>
          </w:tcPr>
          <w:p w14:paraId="1B1431B5" w14:textId="77777777" w:rsidR="00360217" w:rsidRDefault="00360217" w:rsidP="00360217">
            <w:r>
              <w:t xml:space="preserve">Ваш </w:t>
            </w:r>
            <w:r w:rsidR="008A765F" w:rsidRPr="0043022A">
              <w:t>ИНН</w:t>
            </w:r>
          </w:p>
          <w:p w14:paraId="21A29538" w14:textId="6B340CF7" w:rsidR="008A765F" w:rsidRPr="0043022A" w:rsidRDefault="0040530E" w:rsidP="00360217">
            <w:r w:rsidRPr="0040530E">
              <w:rPr>
                <w:sz w:val="18"/>
                <w:szCs w:val="18"/>
              </w:rPr>
              <w:t>(</w:t>
            </w:r>
            <w:r w:rsidR="00360217">
              <w:rPr>
                <w:sz w:val="18"/>
                <w:szCs w:val="18"/>
              </w:rPr>
              <w:t>для физ. лиц ИНН банка не</w:t>
            </w:r>
            <w:r w:rsidR="00683A1C">
              <w:rPr>
                <w:sz w:val="18"/>
                <w:szCs w:val="18"/>
              </w:rPr>
              <w:t xml:space="preserve"> может быть указан</w:t>
            </w:r>
            <w:r w:rsidRPr="0040530E">
              <w:rPr>
                <w:sz w:val="18"/>
                <w:szCs w:val="18"/>
              </w:rPr>
              <w:t>)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bottom"/>
          </w:tcPr>
          <w:p w14:paraId="754340D5" w14:textId="77777777" w:rsidR="008A765F" w:rsidRPr="00B032C4" w:rsidRDefault="008A765F" w:rsidP="00B032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05900" w14:paraId="07A7BB47" w14:textId="77777777" w:rsidTr="0043022A">
        <w:tc>
          <w:tcPr>
            <w:tcW w:w="4395" w:type="dxa"/>
            <w:vAlign w:val="bottom"/>
          </w:tcPr>
          <w:p w14:paraId="32613A89" w14:textId="4F7FE4EA" w:rsidR="00305900" w:rsidRPr="0043022A" w:rsidRDefault="003A22D6" w:rsidP="0043022A">
            <w:r w:rsidRPr="0043022A">
              <w:t>БИК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bottom"/>
          </w:tcPr>
          <w:p w14:paraId="570F7927" w14:textId="77777777" w:rsidR="00305900" w:rsidRPr="00B032C4" w:rsidRDefault="00305900" w:rsidP="00B032C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05900" w14:paraId="3A92988B" w14:textId="77777777" w:rsidTr="0043022A">
        <w:tc>
          <w:tcPr>
            <w:tcW w:w="4395" w:type="dxa"/>
            <w:vAlign w:val="bottom"/>
          </w:tcPr>
          <w:p w14:paraId="48C85661" w14:textId="787DB4F4" w:rsidR="00305900" w:rsidRPr="0043022A" w:rsidRDefault="003A22D6" w:rsidP="0043022A">
            <w:r w:rsidRPr="0043022A">
              <w:t>Корреспондентский счёт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bottom"/>
          </w:tcPr>
          <w:p w14:paraId="48A69AEF" w14:textId="77777777" w:rsidR="00305900" w:rsidRPr="00B032C4" w:rsidRDefault="00305900" w:rsidP="00B032C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81B1E4E" w14:textId="2486D69C" w:rsidR="00235439" w:rsidRDefault="003E1DBA" w:rsidP="00231059">
      <w:pPr>
        <w:ind w:left="-567"/>
        <w:jc w:val="both"/>
        <w:rPr>
          <w:sz w:val="20"/>
          <w:szCs w:val="20"/>
        </w:rPr>
      </w:pPr>
      <w:r w:rsidRPr="00CF5626">
        <w:rPr>
          <w:sz w:val="18"/>
          <w:szCs w:val="18"/>
        </w:rPr>
        <w:t>ВАЖНО! НАШЕ КАЗНАЧЕЙСТВО ПРОПУСКАЕТ ПЛАТЕЖИ ТОЛЬКО НА РАСЧЁТНЫЕ СЧЕТА, НАЧИНАЮЩИЕСЯ НА 4…!</w:t>
      </w:r>
      <w:r w:rsidR="00CF5626">
        <w:rPr>
          <w:sz w:val="18"/>
          <w:szCs w:val="18"/>
        </w:rPr>
        <w:t xml:space="preserve">                           </w:t>
      </w:r>
      <w:r w:rsidR="00CF5626" w:rsidRPr="00CF5626">
        <w:rPr>
          <w:color w:val="FFFFFF" w:themeColor="background1"/>
          <w:sz w:val="18"/>
          <w:szCs w:val="18"/>
        </w:rPr>
        <w:t>!</w:t>
      </w:r>
      <w:r w:rsidR="00CF5626">
        <w:rPr>
          <w:sz w:val="18"/>
          <w:szCs w:val="18"/>
        </w:rPr>
        <w:br/>
      </w:r>
      <w:r w:rsidR="0043779A">
        <w:rPr>
          <w:sz w:val="18"/>
          <w:szCs w:val="18"/>
        </w:rPr>
        <w:t xml:space="preserve">Заявления с расчётными счетами, начинающимися на </w:t>
      </w:r>
      <w:r w:rsidRPr="00CF5626">
        <w:rPr>
          <w:sz w:val="18"/>
          <w:szCs w:val="18"/>
        </w:rPr>
        <w:t xml:space="preserve">3…, </w:t>
      </w:r>
      <w:r w:rsidR="0043779A">
        <w:rPr>
          <w:sz w:val="18"/>
          <w:szCs w:val="18"/>
        </w:rPr>
        <w:t>могут быть обработаны</w:t>
      </w:r>
      <w:r w:rsidR="00383B0F" w:rsidRPr="00CF5626">
        <w:rPr>
          <w:sz w:val="18"/>
          <w:szCs w:val="18"/>
        </w:rPr>
        <w:t xml:space="preserve"> ТОЛЬКО с указанием в назначении платежа, на каких условиях данный платёж может быть зачислен (т.е., например</w:t>
      </w:r>
      <w:r w:rsidR="00CF5626">
        <w:rPr>
          <w:sz w:val="18"/>
          <w:szCs w:val="18"/>
        </w:rPr>
        <w:t>,</w:t>
      </w:r>
      <w:r w:rsidR="00383B0F" w:rsidRPr="00CF5626">
        <w:rPr>
          <w:sz w:val="18"/>
          <w:szCs w:val="18"/>
        </w:rPr>
        <w:t xml:space="preserve"> "по такому-то договору", "на такой-то расчётный (лицевой) счёт", "на такую-то карту" и т.д.)</w:t>
      </w:r>
      <w:r w:rsidR="00A83D5A">
        <w:rPr>
          <w:sz w:val="18"/>
          <w:szCs w:val="18"/>
        </w:rPr>
        <w:t>.</w:t>
      </w:r>
    </w:p>
    <w:p w14:paraId="745CE714" w14:textId="02587F5F" w:rsidR="003E1DBA" w:rsidRPr="003850D6" w:rsidRDefault="003E1DBA" w:rsidP="003850D6">
      <w:pPr>
        <w:pStyle w:val="a8"/>
        <w:ind w:left="-709"/>
        <w:rPr>
          <w:color w:val="FF0000"/>
          <w:sz w:val="14"/>
          <w:szCs w:val="14"/>
        </w:rPr>
      </w:pPr>
      <w:r w:rsidRPr="003850D6">
        <w:rPr>
          <w:sz w:val="20"/>
          <w:szCs w:val="20"/>
        </w:rPr>
        <w:br/>
      </w:r>
    </w:p>
    <w:tbl>
      <w:tblPr>
        <w:tblStyle w:val="a3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357"/>
      </w:tblGrid>
      <w:tr w:rsidR="00F923F9" w14:paraId="3643FC4C" w14:textId="77777777" w:rsidTr="00B83756">
        <w:tc>
          <w:tcPr>
            <w:tcW w:w="10484" w:type="dxa"/>
            <w:gridSpan w:val="2"/>
          </w:tcPr>
          <w:p w14:paraId="4FB0373D" w14:textId="1D577D1D" w:rsidR="00231059" w:rsidRDefault="00231059" w:rsidP="005B7E98">
            <w:pPr>
              <w:jc w:val="both"/>
            </w:pPr>
            <w:r>
              <w:t xml:space="preserve">С требованиями к возврату билетов, утверждёнными Основами законодательства о культуре, Правилами и условиями возврата билетов, утверждёнными постановлением Правительства </w:t>
            </w:r>
            <w:r w:rsidR="005D3763">
              <w:t>РФ</w:t>
            </w:r>
            <w:r>
              <w:t xml:space="preserve"> от 18.09.2020 № 1491, а также с собственным порядком, утвержденным театром, </w:t>
            </w:r>
            <w:r w:rsidR="00B55B37">
              <w:t>ознакомлен(а)</w:t>
            </w:r>
            <w:r>
              <w:t xml:space="preserve">. </w:t>
            </w:r>
            <w:r w:rsidR="00B55B37">
              <w:t>Д</w:t>
            </w:r>
            <w:r w:rsidR="00F923F9">
              <w:t>аю своё согласие на обработку театром персональных данных, указанных мною в настоящем заявлении, в соответствии с Федеральным законом от 27.07.2006 № 152-ФЗ «О персональных данных»</w:t>
            </w:r>
            <w:r w:rsidR="00DA25BD">
              <w:t xml:space="preserve"> (согласие действует 1 (один) год с даты подписания настоящего заявления либо до письменного отзыва согласия)</w:t>
            </w:r>
            <w:r>
              <w:t>, а также подтверждаю,</w:t>
            </w:r>
            <w:r w:rsidR="00DA25BD">
              <w:t xml:space="preserve"> что</w:t>
            </w:r>
          </w:p>
        </w:tc>
      </w:tr>
      <w:tr w:rsidR="00377C68" w14:paraId="56FBB997" w14:textId="77777777" w:rsidTr="00377C68">
        <w:tc>
          <w:tcPr>
            <w:tcW w:w="2127" w:type="dxa"/>
          </w:tcPr>
          <w:p w14:paraId="0AD142BF" w14:textId="634449B4" w:rsidR="00377C68" w:rsidRDefault="00DA25BD" w:rsidP="00DA25BD">
            <w:r>
              <w:t>с</w:t>
            </w:r>
            <w:r w:rsidR="00377C68">
              <w:t xml:space="preserve"> суммой возврата</w:t>
            </w:r>
          </w:p>
        </w:tc>
        <w:tc>
          <w:tcPr>
            <w:tcW w:w="835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FA5781" w14:textId="77777777" w:rsidR="00377C68" w:rsidRDefault="00377C68" w:rsidP="00DE1DA7">
            <w:pPr>
              <w:jc w:val="center"/>
            </w:pPr>
          </w:p>
        </w:tc>
      </w:tr>
      <w:tr w:rsidR="00377C68" w14:paraId="2EA3CC62" w14:textId="77777777" w:rsidTr="00377C68">
        <w:tc>
          <w:tcPr>
            <w:tcW w:w="2127" w:type="dxa"/>
          </w:tcPr>
          <w:p w14:paraId="54345A6C" w14:textId="77777777" w:rsidR="00377C68" w:rsidRDefault="00377C68" w:rsidP="00DE1DA7">
            <w:pPr>
              <w:jc w:val="center"/>
            </w:pPr>
          </w:p>
        </w:tc>
        <w:tc>
          <w:tcPr>
            <w:tcW w:w="8357" w:type="dxa"/>
            <w:tcBorders>
              <w:top w:val="single" w:sz="4" w:space="0" w:color="auto"/>
            </w:tcBorders>
          </w:tcPr>
          <w:p w14:paraId="777DC2B7" w14:textId="7D85DBFF" w:rsidR="00377C68" w:rsidRDefault="00377C68" w:rsidP="00DE1DA7">
            <w:pPr>
              <w:jc w:val="center"/>
            </w:pPr>
            <w:r w:rsidRPr="00377C68">
              <w:rPr>
                <w:sz w:val="14"/>
                <w:szCs w:val="14"/>
              </w:rPr>
              <w:t>(прописью)</w:t>
            </w:r>
          </w:p>
        </w:tc>
      </w:tr>
      <w:tr w:rsidR="00377C68" w14:paraId="525FB6A2" w14:textId="77777777" w:rsidTr="00377C68">
        <w:tc>
          <w:tcPr>
            <w:tcW w:w="10484" w:type="dxa"/>
            <w:gridSpan w:val="2"/>
          </w:tcPr>
          <w:p w14:paraId="51D4236C" w14:textId="01B5B74C" w:rsidR="00377C68" w:rsidRDefault="00377C68" w:rsidP="00DE1DA7">
            <w:pPr>
              <w:jc w:val="center"/>
            </w:pPr>
            <w:r>
              <w:t>(</w:t>
            </w:r>
            <w:r w:rsidR="00497052">
              <w:t>в соответствии со</w:t>
            </w:r>
            <w:r w:rsidRPr="00377C68">
              <w:t xml:space="preserve"> 193</w:t>
            </w:r>
            <w:r w:rsidR="00497052">
              <w:t>-ФЗ</w:t>
            </w:r>
            <w:r w:rsidRPr="00377C68">
              <w:t xml:space="preserve"> от 18.07.2019 и фактически понесённых расходов Театра</w:t>
            </w:r>
            <w:r>
              <w:t>) согласен.</w:t>
            </w:r>
          </w:p>
        </w:tc>
      </w:tr>
    </w:tbl>
    <w:p w14:paraId="1F52431B" w14:textId="33458054" w:rsidR="00EA64F4" w:rsidRDefault="00EA64F4" w:rsidP="00DE1DA7">
      <w:pPr>
        <w:jc w:val="center"/>
      </w:pPr>
    </w:p>
    <w:tbl>
      <w:tblPr>
        <w:tblStyle w:val="a3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268"/>
        <w:gridCol w:w="2268"/>
        <w:gridCol w:w="3250"/>
      </w:tblGrid>
      <w:tr w:rsidR="00EA64F4" w14:paraId="3C063906" w14:textId="77777777" w:rsidTr="00EA64F4">
        <w:tc>
          <w:tcPr>
            <w:tcW w:w="2694" w:type="dxa"/>
          </w:tcPr>
          <w:p w14:paraId="3404423E" w14:textId="77777777" w:rsidR="00EA64F4" w:rsidRDefault="00EA64F4" w:rsidP="00DE1DA7">
            <w:pPr>
              <w:jc w:val="center"/>
            </w:pPr>
          </w:p>
        </w:tc>
        <w:tc>
          <w:tcPr>
            <w:tcW w:w="2268" w:type="dxa"/>
          </w:tcPr>
          <w:p w14:paraId="226E11A0" w14:textId="15E640C5" w:rsidR="00EA64F4" w:rsidRDefault="00EA64F4" w:rsidP="00EA64F4">
            <w:pPr>
              <w:jc w:val="right"/>
            </w:pPr>
            <w:r w:rsidRPr="00235439">
              <w:t>Ваша подпись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3A6FD71" w14:textId="77777777" w:rsidR="00EA64F4" w:rsidRDefault="00EA64F4" w:rsidP="00DE1DA7">
            <w:pPr>
              <w:jc w:val="center"/>
            </w:pPr>
          </w:p>
        </w:tc>
        <w:tc>
          <w:tcPr>
            <w:tcW w:w="3250" w:type="dxa"/>
          </w:tcPr>
          <w:p w14:paraId="6855BB7A" w14:textId="77777777" w:rsidR="00EA64F4" w:rsidRDefault="00EA64F4" w:rsidP="00DE1DA7">
            <w:pPr>
              <w:jc w:val="center"/>
            </w:pPr>
          </w:p>
        </w:tc>
      </w:tr>
    </w:tbl>
    <w:p w14:paraId="3846BABF" w14:textId="1483CCBE" w:rsidR="00EA64F4" w:rsidRDefault="00EA64F4" w:rsidP="00DE1DA7">
      <w:pPr>
        <w:jc w:val="center"/>
      </w:pPr>
    </w:p>
    <w:sectPr w:rsidR="00EA64F4" w:rsidSect="00BA627E">
      <w:pgSz w:w="11906" w:h="16838"/>
      <w:pgMar w:top="284" w:right="707" w:bottom="14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C3C58" w14:textId="77777777" w:rsidR="00971A42" w:rsidRDefault="00971A42" w:rsidP="00B43428">
      <w:pPr>
        <w:spacing w:after="0" w:line="240" w:lineRule="auto"/>
      </w:pPr>
      <w:r>
        <w:separator/>
      </w:r>
    </w:p>
  </w:endnote>
  <w:endnote w:type="continuationSeparator" w:id="0">
    <w:p w14:paraId="2E8BAAC5" w14:textId="77777777" w:rsidR="00971A42" w:rsidRDefault="00971A42" w:rsidP="00B43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DBD46" w14:textId="77777777" w:rsidR="00971A42" w:rsidRDefault="00971A42" w:rsidP="00B43428">
      <w:pPr>
        <w:spacing w:after="0" w:line="240" w:lineRule="auto"/>
      </w:pPr>
      <w:r>
        <w:separator/>
      </w:r>
    </w:p>
  </w:footnote>
  <w:footnote w:type="continuationSeparator" w:id="0">
    <w:p w14:paraId="50260141" w14:textId="77777777" w:rsidR="00971A42" w:rsidRDefault="00971A42" w:rsidP="00B434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0C"/>
    <w:rsid w:val="000142D0"/>
    <w:rsid w:val="00026659"/>
    <w:rsid w:val="000334EC"/>
    <w:rsid w:val="00045883"/>
    <w:rsid w:val="000555A6"/>
    <w:rsid w:val="00066F6F"/>
    <w:rsid w:val="0007388D"/>
    <w:rsid w:val="00087D20"/>
    <w:rsid w:val="0009538E"/>
    <w:rsid w:val="000B7777"/>
    <w:rsid w:val="000D296A"/>
    <w:rsid w:val="000D581B"/>
    <w:rsid w:val="000E34C1"/>
    <w:rsid w:val="000E6109"/>
    <w:rsid w:val="000F6320"/>
    <w:rsid w:val="00120FB0"/>
    <w:rsid w:val="00125820"/>
    <w:rsid w:val="00136E61"/>
    <w:rsid w:val="00144F3E"/>
    <w:rsid w:val="00157D71"/>
    <w:rsid w:val="00167DA9"/>
    <w:rsid w:val="001779E7"/>
    <w:rsid w:val="001842F5"/>
    <w:rsid w:val="001A0CD7"/>
    <w:rsid w:val="001B07C8"/>
    <w:rsid w:val="001C0755"/>
    <w:rsid w:val="001C7D8B"/>
    <w:rsid w:val="001E05B8"/>
    <w:rsid w:val="0022104E"/>
    <w:rsid w:val="002215A5"/>
    <w:rsid w:val="00222FCB"/>
    <w:rsid w:val="00231059"/>
    <w:rsid w:val="00235439"/>
    <w:rsid w:val="0023710A"/>
    <w:rsid w:val="0023713B"/>
    <w:rsid w:val="00245031"/>
    <w:rsid w:val="0025129A"/>
    <w:rsid w:val="002662B5"/>
    <w:rsid w:val="00280DA0"/>
    <w:rsid w:val="00287B7C"/>
    <w:rsid w:val="002A51DE"/>
    <w:rsid w:val="002A7E0D"/>
    <w:rsid w:val="002C1C4F"/>
    <w:rsid w:val="002C5C29"/>
    <w:rsid w:val="002D73DA"/>
    <w:rsid w:val="002F2257"/>
    <w:rsid w:val="00300616"/>
    <w:rsid w:val="00305900"/>
    <w:rsid w:val="0031173A"/>
    <w:rsid w:val="00316E90"/>
    <w:rsid w:val="00317D0C"/>
    <w:rsid w:val="00322630"/>
    <w:rsid w:val="00322969"/>
    <w:rsid w:val="00335446"/>
    <w:rsid w:val="00360217"/>
    <w:rsid w:val="00364644"/>
    <w:rsid w:val="00377C68"/>
    <w:rsid w:val="00383B0F"/>
    <w:rsid w:val="003850D6"/>
    <w:rsid w:val="003A22D6"/>
    <w:rsid w:val="003A279F"/>
    <w:rsid w:val="003B0649"/>
    <w:rsid w:val="003B49F5"/>
    <w:rsid w:val="003C2479"/>
    <w:rsid w:val="003E1DBA"/>
    <w:rsid w:val="003E4216"/>
    <w:rsid w:val="003E70E2"/>
    <w:rsid w:val="003F4B75"/>
    <w:rsid w:val="00402802"/>
    <w:rsid w:val="0040530E"/>
    <w:rsid w:val="0043022A"/>
    <w:rsid w:val="0043779A"/>
    <w:rsid w:val="00451020"/>
    <w:rsid w:val="00453E03"/>
    <w:rsid w:val="00497052"/>
    <w:rsid w:val="004A0795"/>
    <w:rsid w:val="004A3BAC"/>
    <w:rsid w:val="004A74A6"/>
    <w:rsid w:val="004D3AE9"/>
    <w:rsid w:val="004D7459"/>
    <w:rsid w:val="004E0240"/>
    <w:rsid w:val="004E5CEB"/>
    <w:rsid w:val="004E5F64"/>
    <w:rsid w:val="004E7311"/>
    <w:rsid w:val="004E7B31"/>
    <w:rsid w:val="00506611"/>
    <w:rsid w:val="00515018"/>
    <w:rsid w:val="00536B86"/>
    <w:rsid w:val="005518CD"/>
    <w:rsid w:val="005546C9"/>
    <w:rsid w:val="00562A2F"/>
    <w:rsid w:val="005750A9"/>
    <w:rsid w:val="005A1D51"/>
    <w:rsid w:val="005B2433"/>
    <w:rsid w:val="005B7E98"/>
    <w:rsid w:val="005C4F99"/>
    <w:rsid w:val="005D3763"/>
    <w:rsid w:val="005D7064"/>
    <w:rsid w:val="005E01A5"/>
    <w:rsid w:val="005E1193"/>
    <w:rsid w:val="005E2C34"/>
    <w:rsid w:val="005F54D6"/>
    <w:rsid w:val="00606C8B"/>
    <w:rsid w:val="00610601"/>
    <w:rsid w:val="00611886"/>
    <w:rsid w:val="0062001E"/>
    <w:rsid w:val="00625627"/>
    <w:rsid w:val="006442EA"/>
    <w:rsid w:val="00661EE0"/>
    <w:rsid w:val="00683A1C"/>
    <w:rsid w:val="006B29B2"/>
    <w:rsid w:val="006B3E03"/>
    <w:rsid w:val="006B5B35"/>
    <w:rsid w:val="006C4F50"/>
    <w:rsid w:val="006D12B8"/>
    <w:rsid w:val="006D4E88"/>
    <w:rsid w:val="006E34DE"/>
    <w:rsid w:val="006E60D3"/>
    <w:rsid w:val="006F0F20"/>
    <w:rsid w:val="006F4BA1"/>
    <w:rsid w:val="00711300"/>
    <w:rsid w:val="00720FA0"/>
    <w:rsid w:val="00723889"/>
    <w:rsid w:val="00734058"/>
    <w:rsid w:val="007375DD"/>
    <w:rsid w:val="00745778"/>
    <w:rsid w:val="00762E83"/>
    <w:rsid w:val="00774298"/>
    <w:rsid w:val="007814E5"/>
    <w:rsid w:val="007868BA"/>
    <w:rsid w:val="007868D9"/>
    <w:rsid w:val="00792445"/>
    <w:rsid w:val="007A0D62"/>
    <w:rsid w:val="007A2E04"/>
    <w:rsid w:val="007A449D"/>
    <w:rsid w:val="007B2FEF"/>
    <w:rsid w:val="007C0C59"/>
    <w:rsid w:val="007D0DA7"/>
    <w:rsid w:val="007D560F"/>
    <w:rsid w:val="007D5672"/>
    <w:rsid w:val="007E3CB4"/>
    <w:rsid w:val="007E626C"/>
    <w:rsid w:val="008035AB"/>
    <w:rsid w:val="00812CA9"/>
    <w:rsid w:val="00815389"/>
    <w:rsid w:val="00820483"/>
    <w:rsid w:val="00820A13"/>
    <w:rsid w:val="008211D5"/>
    <w:rsid w:val="00823D28"/>
    <w:rsid w:val="00830434"/>
    <w:rsid w:val="0084141B"/>
    <w:rsid w:val="008434FD"/>
    <w:rsid w:val="008653A3"/>
    <w:rsid w:val="0086541F"/>
    <w:rsid w:val="00870E48"/>
    <w:rsid w:val="00873CB8"/>
    <w:rsid w:val="00890AE6"/>
    <w:rsid w:val="008A765F"/>
    <w:rsid w:val="008C1D5D"/>
    <w:rsid w:val="008E4D0E"/>
    <w:rsid w:val="008E7974"/>
    <w:rsid w:val="008F2E42"/>
    <w:rsid w:val="00902ACA"/>
    <w:rsid w:val="00913DCF"/>
    <w:rsid w:val="00916D30"/>
    <w:rsid w:val="00921940"/>
    <w:rsid w:val="0093171A"/>
    <w:rsid w:val="00971A42"/>
    <w:rsid w:val="00974073"/>
    <w:rsid w:val="009815D6"/>
    <w:rsid w:val="00985CD5"/>
    <w:rsid w:val="00986832"/>
    <w:rsid w:val="00990B84"/>
    <w:rsid w:val="0099562E"/>
    <w:rsid w:val="009A43C2"/>
    <w:rsid w:val="009A7EF0"/>
    <w:rsid w:val="009A7F9A"/>
    <w:rsid w:val="009C2B2A"/>
    <w:rsid w:val="009C2E2D"/>
    <w:rsid w:val="009C53DE"/>
    <w:rsid w:val="009D7C46"/>
    <w:rsid w:val="009E54F5"/>
    <w:rsid w:val="009F17B6"/>
    <w:rsid w:val="009F1947"/>
    <w:rsid w:val="009F2E5B"/>
    <w:rsid w:val="00A1059D"/>
    <w:rsid w:val="00A16918"/>
    <w:rsid w:val="00A23273"/>
    <w:rsid w:val="00A235A5"/>
    <w:rsid w:val="00A23DE8"/>
    <w:rsid w:val="00A255AD"/>
    <w:rsid w:val="00A34592"/>
    <w:rsid w:val="00A37B19"/>
    <w:rsid w:val="00A41C46"/>
    <w:rsid w:val="00A549EF"/>
    <w:rsid w:val="00A62BF5"/>
    <w:rsid w:val="00A65C32"/>
    <w:rsid w:val="00A67247"/>
    <w:rsid w:val="00A83D5A"/>
    <w:rsid w:val="00A90EEE"/>
    <w:rsid w:val="00A972A8"/>
    <w:rsid w:val="00A97694"/>
    <w:rsid w:val="00AA5B77"/>
    <w:rsid w:val="00AB6597"/>
    <w:rsid w:val="00AC0854"/>
    <w:rsid w:val="00AC12F5"/>
    <w:rsid w:val="00AD06AD"/>
    <w:rsid w:val="00AD4ADC"/>
    <w:rsid w:val="00AE4FA8"/>
    <w:rsid w:val="00AF681B"/>
    <w:rsid w:val="00B01009"/>
    <w:rsid w:val="00B032C4"/>
    <w:rsid w:val="00B046FA"/>
    <w:rsid w:val="00B06B7F"/>
    <w:rsid w:val="00B138C9"/>
    <w:rsid w:val="00B32F3C"/>
    <w:rsid w:val="00B3302D"/>
    <w:rsid w:val="00B33887"/>
    <w:rsid w:val="00B36CF9"/>
    <w:rsid w:val="00B43428"/>
    <w:rsid w:val="00B55B37"/>
    <w:rsid w:val="00BA0AC2"/>
    <w:rsid w:val="00BA1231"/>
    <w:rsid w:val="00BA627E"/>
    <w:rsid w:val="00BB0614"/>
    <w:rsid w:val="00BE04E1"/>
    <w:rsid w:val="00BF0752"/>
    <w:rsid w:val="00BF09B7"/>
    <w:rsid w:val="00BF3F9C"/>
    <w:rsid w:val="00BF55C2"/>
    <w:rsid w:val="00C16C87"/>
    <w:rsid w:val="00C31D4F"/>
    <w:rsid w:val="00C31FFD"/>
    <w:rsid w:val="00C5591B"/>
    <w:rsid w:val="00C64D6F"/>
    <w:rsid w:val="00C75392"/>
    <w:rsid w:val="00C9491F"/>
    <w:rsid w:val="00CC1DD3"/>
    <w:rsid w:val="00CD1E6A"/>
    <w:rsid w:val="00CE115D"/>
    <w:rsid w:val="00CE3B88"/>
    <w:rsid w:val="00CF5626"/>
    <w:rsid w:val="00D14832"/>
    <w:rsid w:val="00D16CA8"/>
    <w:rsid w:val="00D2351A"/>
    <w:rsid w:val="00D45BDC"/>
    <w:rsid w:val="00D51C45"/>
    <w:rsid w:val="00D603AC"/>
    <w:rsid w:val="00D64806"/>
    <w:rsid w:val="00D71E4D"/>
    <w:rsid w:val="00D8746D"/>
    <w:rsid w:val="00DA25BD"/>
    <w:rsid w:val="00DB4324"/>
    <w:rsid w:val="00DC41A2"/>
    <w:rsid w:val="00DD4F45"/>
    <w:rsid w:val="00DE1B3B"/>
    <w:rsid w:val="00DE1DA7"/>
    <w:rsid w:val="00DF0196"/>
    <w:rsid w:val="00DF0859"/>
    <w:rsid w:val="00E1284F"/>
    <w:rsid w:val="00E24785"/>
    <w:rsid w:val="00E37635"/>
    <w:rsid w:val="00E44228"/>
    <w:rsid w:val="00E44C0E"/>
    <w:rsid w:val="00E51285"/>
    <w:rsid w:val="00E670AE"/>
    <w:rsid w:val="00E75BB2"/>
    <w:rsid w:val="00E86C23"/>
    <w:rsid w:val="00E91652"/>
    <w:rsid w:val="00E97421"/>
    <w:rsid w:val="00EA5A13"/>
    <w:rsid w:val="00EA64F4"/>
    <w:rsid w:val="00EC12D5"/>
    <w:rsid w:val="00EC6631"/>
    <w:rsid w:val="00ED0B9E"/>
    <w:rsid w:val="00ED1C83"/>
    <w:rsid w:val="00ED488F"/>
    <w:rsid w:val="00EE52CF"/>
    <w:rsid w:val="00F278C3"/>
    <w:rsid w:val="00F376C0"/>
    <w:rsid w:val="00F41B4B"/>
    <w:rsid w:val="00F51FF8"/>
    <w:rsid w:val="00F544AE"/>
    <w:rsid w:val="00F923F9"/>
    <w:rsid w:val="00F978CE"/>
    <w:rsid w:val="00FB7465"/>
    <w:rsid w:val="00FB7D4D"/>
    <w:rsid w:val="00FC470A"/>
    <w:rsid w:val="00FE353E"/>
    <w:rsid w:val="00FF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43F5A"/>
  <w15:chartTrackingRefBased/>
  <w15:docId w15:val="{E7D5AF08-2659-433B-BA54-A145A74E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71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71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71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371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37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2371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Hyperlink"/>
    <w:basedOn w:val="a0"/>
    <w:uiPriority w:val="99"/>
    <w:unhideWhenUsed/>
    <w:rsid w:val="00985CD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85CD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43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3428"/>
  </w:style>
  <w:style w:type="paragraph" w:styleId="a8">
    <w:name w:val="footer"/>
    <w:basedOn w:val="a"/>
    <w:link w:val="a9"/>
    <w:uiPriority w:val="99"/>
    <w:unhideWhenUsed/>
    <w:rsid w:val="00B43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3428"/>
  </w:style>
  <w:style w:type="character" w:styleId="aa">
    <w:name w:val="annotation reference"/>
    <w:basedOn w:val="a0"/>
    <w:uiPriority w:val="99"/>
    <w:semiHidden/>
    <w:unhideWhenUsed/>
    <w:rsid w:val="006B29B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B29B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B29B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B29B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B29B2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6B29B2"/>
    <w:pPr>
      <w:spacing w:after="0" w:line="240" w:lineRule="auto"/>
    </w:pPr>
  </w:style>
  <w:style w:type="paragraph" w:styleId="af0">
    <w:name w:val="Balloon Text"/>
    <w:basedOn w:val="a"/>
    <w:link w:val="af1"/>
    <w:uiPriority w:val="99"/>
    <w:semiHidden/>
    <w:unhideWhenUsed/>
    <w:rsid w:val="006B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B29B2"/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uiPriority w:val="34"/>
    <w:qFormat/>
    <w:rsid w:val="009E54F5"/>
    <w:pPr>
      <w:ind w:left="720"/>
      <w:contextualSpacing/>
    </w:pPr>
  </w:style>
  <w:style w:type="paragraph" w:styleId="af3">
    <w:name w:val="Title"/>
    <w:basedOn w:val="a"/>
    <w:next w:val="a"/>
    <w:link w:val="af4"/>
    <w:uiPriority w:val="10"/>
    <w:qFormat/>
    <w:rsid w:val="00E247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E2478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3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7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4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@lenko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nko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A62B0-1189-4B84-81A4-495E7D374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CHUSSI KHRISTOFOR</dc:creator>
  <cp:keywords/>
  <dc:description/>
  <cp:lastModifiedBy>Христофор</cp:lastModifiedBy>
  <cp:revision>25</cp:revision>
  <cp:lastPrinted>2020-07-15T09:52:00Z</cp:lastPrinted>
  <dcterms:created xsi:type="dcterms:W3CDTF">2021-07-20T11:43:00Z</dcterms:created>
  <dcterms:modified xsi:type="dcterms:W3CDTF">2024-02-15T16:32:00Z</dcterms:modified>
</cp:coreProperties>
</file>